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014"/>
        <w:gridCol w:w="985"/>
        <w:gridCol w:w="1191"/>
        <w:gridCol w:w="500"/>
        <w:gridCol w:w="236"/>
        <w:gridCol w:w="399"/>
        <w:gridCol w:w="188"/>
        <w:gridCol w:w="327"/>
        <w:gridCol w:w="190"/>
        <w:gridCol w:w="665"/>
        <w:gridCol w:w="316"/>
        <w:gridCol w:w="676"/>
        <w:gridCol w:w="438"/>
        <w:gridCol w:w="121"/>
        <w:gridCol w:w="349"/>
        <w:gridCol w:w="918"/>
        <w:gridCol w:w="217"/>
        <w:gridCol w:w="9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802" w:type="dxa"/>
            <w:gridSpan w:val="14"/>
            <w:tcBorders>
              <w:top w:val="nil"/>
              <w:left w:val="nil"/>
            </w:tcBorders>
          </w:tcPr>
          <w:p>
            <w:pPr>
              <w:pStyle w:val="8"/>
              <w:spacing w:before="101" w:line="267" w:lineRule="exact"/>
              <w:ind w:left="3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运 单 正 本 </w:t>
            </w:r>
            <w:r>
              <w:rPr>
                <w:b/>
                <w:sz w:val="21"/>
              </w:rPr>
              <w:t>— Оригинал накладной</w:t>
            </w:r>
          </w:p>
          <w:p>
            <w:pPr>
              <w:pStyle w:val="8"/>
              <w:spacing w:line="190" w:lineRule="exact"/>
              <w:ind w:left="724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给收货人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>—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получателя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5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4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3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3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0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4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867" w:type="dxa"/>
            <w:gridSpan w:val="4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2" w:type="dxa"/>
            <w:gridSpan w:val="7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002" w:type="dxa"/>
            <w:gridSpan w:val="7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 w:line="158" w:lineRule="exact"/>
              <w:ind w:left="114" w:right="465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 xml:space="preserve">Грузоподъёмность 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67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9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5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5" w:line="181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2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5" w:line="181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2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20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7" w:right="35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pacing w:val="-6"/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21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20"/>
              <w:ind w:left="67" w:right="29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1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2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8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8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367" w:type="dxa"/>
            <w:gridSpan w:val="5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4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4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4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17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269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 w:line="177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7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3" w:line="177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7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7" w:lineRule="exact"/>
        <w:rPr>
          <w:sz w:val="15"/>
        </w:rPr>
        <w:sectPr>
          <w:type w:val="continuous"/>
          <w:pgSz w:w="11910" w:h="16840"/>
          <w:pgMar w:top="260" w:right="120" w:bottom="0" w:left="1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16"/>
        <w:gridCol w:w="461"/>
        <w:gridCol w:w="667"/>
        <w:gridCol w:w="789"/>
        <w:gridCol w:w="558"/>
        <w:gridCol w:w="572"/>
        <w:gridCol w:w="112"/>
        <w:gridCol w:w="301"/>
        <w:gridCol w:w="443"/>
        <w:gridCol w:w="273"/>
        <w:gridCol w:w="475"/>
        <w:gridCol w:w="386"/>
        <w:gridCol w:w="114"/>
        <w:gridCol w:w="236"/>
        <w:gridCol w:w="33"/>
        <w:gridCol w:w="366"/>
        <w:gridCol w:w="99"/>
        <w:gridCol w:w="89"/>
        <w:gridCol w:w="327"/>
        <w:gridCol w:w="39"/>
        <w:gridCol w:w="151"/>
        <w:gridCol w:w="158"/>
        <w:gridCol w:w="289"/>
        <w:gridCol w:w="218"/>
        <w:gridCol w:w="316"/>
        <w:gridCol w:w="492"/>
        <w:gridCol w:w="184"/>
        <w:gridCol w:w="438"/>
        <w:gridCol w:w="121"/>
        <w:gridCol w:w="282"/>
        <w:gridCol w:w="67"/>
        <w:gridCol w:w="918"/>
        <w:gridCol w:w="92"/>
        <w:gridCol w:w="125"/>
        <w:gridCol w:w="960"/>
        <w:gridCol w:w="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99" w:hRule="atLeast"/>
        </w:trPr>
        <w:tc>
          <w:tcPr>
            <w:tcW w:w="7166" w:type="dxa"/>
            <w:gridSpan w:val="24"/>
            <w:tcBorders>
              <w:top w:val="nil"/>
              <w:left w:val="nil"/>
            </w:tcBorders>
          </w:tcPr>
          <w:p>
            <w:pPr>
              <w:pStyle w:val="8"/>
              <w:spacing w:before="111" w:line="269" w:lineRule="exact"/>
              <w:ind w:left="350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 xml:space="preserve">计算运送费用的各项 — </w:t>
            </w:r>
            <w:r>
              <w:rPr>
                <w:b/>
                <w:sz w:val="21"/>
              </w:rPr>
              <w:t>Разделы по расчёту провозных платежей</w:t>
            </w:r>
          </w:p>
        </w:tc>
        <w:tc>
          <w:tcPr>
            <w:tcW w:w="2051" w:type="dxa"/>
            <w:gridSpan w:val="7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184" w:lineRule="exact"/>
              <w:ind w:left="356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向发货人计算的费用</w:t>
            </w:r>
          </w:p>
          <w:p>
            <w:pPr>
              <w:pStyle w:val="8"/>
              <w:spacing w:line="164" w:lineRule="exact"/>
              <w:ind w:left="260"/>
              <w:rPr>
                <w:sz w:val="15"/>
              </w:rPr>
            </w:pPr>
            <w:r>
              <w:rPr>
                <w:sz w:val="15"/>
              </w:rPr>
              <w:t>Расчёты с отправителем</w:t>
            </w:r>
          </w:p>
        </w:tc>
        <w:tc>
          <w:tcPr>
            <w:tcW w:w="2162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" w:line="184" w:lineRule="exact"/>
              <w:ind w:left="423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向收货人计算的费用</w:t>
            </w:r>
          </w:p>
          <w:p>
            <w:pPr>
              <w:pStyle w:val="8"/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Расчёты с получателем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19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19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5"/>
              <w:rPr>
                <w:sz w:val="21"/>
              </w:rPr>
            </w:pPr>
            <w:r>
              <w:rPr>
                <w:w w:val="100"/>
                <w:sz w:val="21"/>
              </w:rPr>
              <w:t>Б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19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19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3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В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5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5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61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78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5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3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50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6568" w:type="dxa"/>
            <w:gridSpan w:val="21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spacing w:before="19"/>
              <w:ind w:left="124"/>
              <w:rPr>
                <w:sz w:val="11"/>
              </w:rPr>
            </w:pPr>
            <w:r>
              <w:rPr>
                <w:sz w:val="11"/>
              </w:rPr>
              <w:t xml:space="preserve">64 </w:t>
            </w:r>
            <w:r>
              <w:rPr>
                <w:rFonts w:hint="eastAsia" w:ascii="宋体" w:hAnsi="宋体" w:eastAsia="宋体"/>
                <w:sz w:val="11"/>
              </w:rPr>
              <w:t>计算和核收运送费用的记载—</w:t>
            </w:r>
            <w:r>
              <w:rPr>
                <w:sz w:val="11"/>
              </w:rPr>
              <w:t>Отметки для исчисления и взимания провозных платежей</w:t>
            </w:r>
          </w:p>
        </w:tc>
        <w:tc>
          <w:tcPr>
            <w:tcW w:w="59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86"/>
              <w:ind w:left="61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总计</w:t>
            </w:r>
          </w:p>
          <w:p>
            <w:pPr>
              <w:pStyle w:val="8"/>
              <w:spacing w:before="27"/>
              <w:ind w:left="61" w:right="-15"/>
              <w:rPr>
                <w:sz w:val="11"/>
              </w:rPr>
            </w:pPr>
            <w:r>
              <w:rPr>
                <w:sz w:val="11"/>
              </w:rPr>
              <w:t>Всего: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8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25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9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7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7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5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22" w:lineRule="exact"/>
              <w:ind w:left="138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49" w:hRule="atLeast"/>
        </w:trPr>
        <w:tc>
          <w:tcPr>
            <w:tcW w:w="7166" w:type="dxa"/>
            <w:gridSpan w:val="24"/>
            <w:tcBorders>
              <w:top w:val="nil"/>
              <w:right w:val="single" w:color="000000" w:sz="8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4213" w:type="dxa"/>
            <w:gridSpan w:val="1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before="17"/>
              <w:ind w:left="138"/>
              <w:rPr>
                <w:sz w:val="11"/>
              </w:rPr>
            </w:pPr>
            <w:r>
              <w:rPr>
                <w:sz w:val="11"/>
              </w:rPr>
              <w:t xml:space="preserve">65 </w:t>
            </w:r>
            <w:r>
              <w:rPr>
                <w:rFonts w:hint="eastAsia" w:ascii="宋体" w:hAnsi="宋体" w:eastAsia="宋体"/>
                <w:sz w:val="11"/>
              </w:rPr>
              <w:t>应向发货人补收的费用—</w:t>
            </w:r>
            <w:r>
              <w:rPr>
                <w:sz w:val="11"/>
              </w:rPr>
              <w:t>Дополнительно взыскать с отправителя за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625" w:hRule="atLeast"/>
        </w:trPr>
        <w:tc>
          <w:tcPr>
            <w:tcW w:w="8802" w:type="dxa"/>
            <w:gridSpan w:val="28"/>
            <w:tcBorders>
              <w:top w:val="nil"/>
              <w:left w:val="nil"/>
            </w:tcBorders>
          </w:tcPr>
          <w:p>
            <w:pPr>
              <w:pStyle w:val="8"/>
              <w:spacing w:before="101" w:line="267" w:lineRule="exact"/>
              <w:ind w:left="3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运 行 报 单 </w:t>
            </w:r>
            <w:r>
              <w:rPr>
                <w:b/>
                <w:sz w:val="21"/>
              </w:rPr>
              <w:t>— Дорожная ведомость</w:t>
            </w:r>
          </w:p>
          <w:p>
            <w:pPr>
              <w:pStyle w:val="8"/>
              <w:spacing w:line="190" w:lineRule="exact"/>
              <w:ind w:left="499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给向收货人交付货物的承运人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 xml:space="preserve">— 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перевозчика, выдающего груз получателю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8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677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5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4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9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5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6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11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44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44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37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952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4867" w:type="dxa"/>
            <w:gridSpan w:val="11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66" w:hRule="atLeast"/>
        </w:trPr>
        <w:tc>
          <w:tcPr>
            <w:tcW w:w="6002" w:type="dxa"/>
            <w:gridSpan w:val="16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21" w:hRule="atLeast"/>
        </w:trPr>
        <w:tc>
          <w:tcPr>
            <w:tcW w:w="6002" w:type="dxa"/>
            <w:gridSpan w:val="16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 w:line="158" w:lineRule="exact"/>
              <w:ind w:left="114" w:right="465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 xml:space="preserve">Грузоподъёмность 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01" w:hRule="atLeast"/>
        </w:trPr>
        <w:tc>
          <w:tcPr>
            <w:tcW w:w="3676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2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3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65" w:right="2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87" w:right="17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4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5" w:line="181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2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5" w:line="181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 数</w:t>
            </w:r>
          </w:p>
          <w:p>
            <w:pPr>
              <w:pStyle w:val="8"/>
              <w:spacing w:line="162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7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79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20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0" w:right="1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15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20"/>
              <w:ind w:left="50" w:right="12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6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2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1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9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62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 w:line="177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7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8" w:hRule="atLeast"/>
        </w:trPr>
        <w:tc>
          <w:tcPr>
            <w:tcW w:w="5367" w:type="dxa"/>
            <w:gridSpan w:val="13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2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3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6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5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98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07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645" w:hRule="atLeast"/>
        </w:trPr>
        <w:tc>
          <w:tcPr>
            <w:tcW w:w="2691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8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8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2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0" w:line="178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8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8" w:lineRule="exact"/>
        <w:rPr>
          <w:sz w:val="15"/>
        </w:rPr>
        <w:sectPr>
          <w:pgSz w:w="11910" w:h="16840"/>
          <w:pgMar w:top="260" w:right="120" w:bottom="0" w:left="1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16"/>
        <w:gridCol w:w="461"/>
        <w:gridCol w:w="667"/>
        <w:gridCol w:w="789"/>
        <w:gridCol w:w="558"/>
        <w:gridCol w:w="572"/>
        <w:gridCol w:w="112"/>
        <w:gridCol w:w="301"/>
        <w:gridCol w:w="443"/>
        <w:gridCol w:w="273"/>
        <w:gridCol w:w="475"/>
        <w:gridCol w:w="386"/>
        <w:gridCol w:w="114"/>
        <w:gridCol w:w="236"/>
        <w:gridCol w:w="33"/>
        <w:gridCol w:w="366"/>
        <w:gridCol w:w="99"/>
        <w:gridCol w:w="89"/>
        <w:gridCol w:w="327"/>
        <w:gridCol w:w="39"/>
        <w:gridCol w:w="151"/>
        <w:gridCol w:w="158"/>
        <w:gridCol w:w="289"/>
        <w:gridCol w:w="218"/>
        <w:gridCol w:w="316"/>
        <w:gridCol w:w="492"/>
        <w:gridCol w:w="184"/>
        <w:gridCol w:w="438"/>
        <w:gridCol w:w="121"/>
        <w:gridCol w:w="282"/>
        <w:gridCol w:w="67"/>
        <w:gridCol w:w="918"/>
        <w:gridCol w:w="92"/>
        <w:gridCol w:w="125"/>
        <w:gridCol w:w="960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99" w:hRule="atLeast"/>
        </w:trPr>
        <w:tc>
          <w:tcPr>
            <w:tcW w:w="7166" w:type="dxa"/>
            <w:gridSpan w:val="24"/>
            <w:tcBorders>
              <w:top w:val="nil"/>
              <w:left w:val="nil"/>
            </w:tcBorders>
          </w:tcPr>
          <w:p>
            <w:pPr>
              <w:pStyle w:val="8"/>
              <w:spacing w:before="111" w:line="269" w:lineRule="exact"/>
              <w:ind w:left="350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 xml:space="preserve">计算运送费用的各项 — </w:t>
            </w:r>
            <w:r>
              <w:rPr>
                <w:b/>
                <w:sz w:val="21"/>
              </w:rPr>
              <w:t>Разделы по расчёту провозных платежей</w:t>
            </w:r>
          </w:p>
        </w:tc>
        <w:tc>
          <w:tcPr>
            <w:tcW w:w="2051" w:type="dxa"/>
            <w:gridSpan w:val="7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184" w:lineRule="exact"/>
              <w:ind w:left="356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向发货人计算的费用</w:t>
            </w:r>
          </w:p>
          <w:p>
            <w:pPr>
              <w:pStyle w:val="8"/>
              <w:spacing w:line="164" w:lineRule="exact"/>
              <w:ind w:left="260"/>
              <w:rPr>
                <w:sz w:val="15"/>
              </w:rPr>
            </w:pPr>
            <w:r>
              <w:rPr>
                <w:sz w:val="15"/>
              </w:rPr>
              <w:t>Расчёты с отправителем</w:t>
            </w:r>
          </w:p>
        </w:tc>
        <w:tc>
          <w:tcPr>
            <w:tcW w:w="2162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" w:line="184" w:lineRule="exact"/>
              <w:ind w:left="423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向收货人计算的费用</w:t>
            </w:r>
          </w:p>
          <w:p>
            <w:pPr>
              <w:pStyle w:val="8"/>
              <w:spacing w:line="164" w:lineRule="exact"/>
              <w:ind w:left="360"/>
              <w:rPr>
                <w:sz w:val="15"/>
              </w:rPr>
            </w:pPr>
            <w:r>
              <w:rPr>
                <w:sz w:val="15"/>
              </w:rPr>
              <w:t>Расчёты с получателем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19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19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Б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19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19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3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В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5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5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61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8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8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17" w:hRule="atLeast"/>
        </w:trPr>
        <w:tc>
          <w:tcPr>
            <w:tcW w:w="228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78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  <w:tc>
          <w:tcPr>
            <w:tcW w:w="3159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8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1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4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4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8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18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6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44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5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203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5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7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5" w:type="dxa"/>
            <w:gridSpan w:val="2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45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1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0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18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50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5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7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5" w:type="dxa"/>
            <w:gridSpan w:val="2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7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36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138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1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4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43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1" w:line="225" w:lineRule="auto"/>
              <w:ind w:left="119" w:right="196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70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5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5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74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0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4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4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5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550" w:hRule="atLeast"/>
        </w:trPr>
        <w:tc>
          <w:tcPr>
            <w:tcW w:w="228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6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40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37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9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598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6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6" w:right="-15"/>
              <w:rPr>
                <w:sz w:val="11"/>
              </w:rPr>
            </w:pPr>
            <w:r>
              <w:rPr>
                <w:sz w:val="11"/>
              </w:rPr>
              <w:t>Итого: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8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5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7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54" w:hRule="atLeast"/>
        </w:trPr>
        <w:tc>
          <w:tcPr>
            <w:tcW w:w="6568" w:type="dxa"/>
            <w:gridSpan w:val="21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spacing w:before="19"/>
              <w:ind w:left="124"/>
              <w:rPr>
                <w:sz w:val="11"/>
              </w:rPr>
            </w:pPr>
            <w:r>
              <w:rPr>
                <w:sz w:val="11"/>
              </w:rPr>
              <w:t xml:space="preserve">64 </w:t>
            </w:r>
            <w:r>
              <w:rPr>
                <w:rFonts w:hint="eastAsia" w:ascii="宋体" w:hAnsi="宋体" w:eastAsia="宋体"/>
                <w:sz w:val="11"/>
              </w:rPr>
              <w:t>计算和核收运送费用的记载—</w:t>
            </w:r>
            <w:r>
              <w:rPr>
                <w:sz w:val="11"/>
              </w:rPr>
              <w:t>Отметки для исчисления и взимания провозных платежей</w:t>
            </w:r>
          </w:p>
        </w:tc>
        <w:tc>
          <w:tcPr>
            <w:tcW w:w="59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86"/>
              <w:ind w:left="61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总计</w:t>
            </w:r>
          </w:p>
          <w:p>
            <w:pPr>
              <w:pStyle w:val="8"/>
              <w:spacing w:before="27"/>
              <w:ind w:left="61" w:right="-15"/>
              <w:rPr>
                <w:sz w:val="11"/>
              </w:rPr>
            </w:pPr>
            <w:r>
              <w:rPr>
                <w:sz w:val="11"/>
              </w:rPr>
              <w:t>Всего: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►</w:t>
            </w:r>
          </w:p>
        </w:tc>
        <w:tc>
          <w:tcPr>
            <w:tcW w:w="1026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8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25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9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7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7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5" w:type="dxa"/>
            <w:gridSpan w:val="2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22" w:lineRule="exact"/>
              <w:ind w:left="138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49" w:hRule="atLeast"/>
        </w:trPr>
        <w:tc>
          <w:tcPr>
            <w:tcW w:w="7166" w:type="dxa"/>
            <w:gridSpan w:val="24"/>
            <w:tcBorders>
              <w:top w:val="nil"/>
              <w:right w:val="single" w:color="000000" w:sz="8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4213" w:type="dxa"/>
            <w:gridSpan w:val="12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before="17"/>
              <w:ind w:left="138"/>
              <w:rPr>
                <w:sz w:val="11"/>
              </w:rPr>
            </w:pPr>
            <w:r>
              <w:rPr>
                <w:sz w:val="11"/>
              </w:rPr>
              <w:t xml:space="preserve">65 </w:t>
            </w:r>
            <w:r>
              <w:rPr>
                <w:rFonts w:hint="eastAsia" w:ascii="宋体" w:hAnsi="宋体" w:eastAsia="宋体"/>
                <w:sz w:val="11"/>
              </w:rPr>
              <w:t>应向发货人补收的费用—</w:t>
            </w:r>
            <w:r>
              <w:rPr>
                <w:sz w:val="11"/>
              </w:rPr>
              <w:t>Дополнительно взыскать с отправителя за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625" w:hRule="atLeast"/>
        </w:trPr>
        <w:tc>
          <w:tcPr>
            <w:tcW w:w="8802" w:type="dxa"/>
            <w:gridSpan w:val="28"/>
            <w:tcBorders>
              <w:top w:val="nil"/>
              <w:left w:val="nil"/>
            </w:tcBorders>
          </w:tcPr>
          <w:p>
            <w:pPr>
              <w:pStyle w:val="8"/>
              <w:spacing w:before="106" w:line="257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货 物 交 付 单 </w:t>
            </w:r>
            <w:r>
              <w:rPr>
                <w:b/>
                <w:sz w:val="21"/>
              </w:rPr>
              <w:t>— Лист выдачи груза</w:t>
            </w:r>
          </w:p>
          <w:p>
            <w:pPr>
              <w:pStyle w:val="8"/>
              <w:spacing w:line="180" w:lineRule="exact"/>
              <w:ind w:left="499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给向收货人交付货物的承运人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 xml:space="preserve">— 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перевозчика, выдающего груз получателю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8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677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5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4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9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5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6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11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525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2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63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0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37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952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4867" w:type="dxa"/>
            <w:gridSpan w:val="11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66" w:hRule="atLeast"/>
        </w:trPr>
        <w:tc>
          <w:tcPr>
            <w:tcW w:w="6002" w:type="dxa"/>
            <w:gridSpan w:val="16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20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21" w:hRule="atLeast"/>
        </w:trPr>
        <w:tc>
          <w:tcPr>
            <w:tcW w:w="6002" w:type="dxa"/>
            <w:gridSpan w:val="16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 w:line="158" w:lineRule="exact"/>
              <w:ind w:left="114" w:right="476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 xml:space="preserve">Грузоподъёмность 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01" w:hRule="atLeast"/>
        </w:trPr>
        <w:tc>
          <w:tcPr>
            <w:tcW w:w="3676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2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3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65" w:right="2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87" w:right="17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4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5" w:line="181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2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5" w:line="181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2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7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79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20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80" w:hanging="106"/>
              <w:rPr>
                <w:sz w:val="15"/>
              </w:rPr>
            </w:pPr>
            <w:r>
              <w:rPr>
                <w:spacing w:val="-6"/>
                <w:sz w:val="15"/>
              </w:rPr>
              <w:t xml:space="preserve">18 </w:t>
            </w:r>
            <w:r>
              <w:rPr>
                <w:rFonts w:hint="eastAsia" w:ascii="宋体" w:hAnsi="宋体" w:eastAsia="宋体"/>
                <w:spacing w:val="-22"/>
                <w:sz w:val="15"/>
              </w:rPr>
              <w:t>重量（公斤</w:t>
            </w:r>
            <w:r>
              <w:rPr>
                <w:rFonts w:hint="eastAsia" w:ascii="宋体" w:hAnsi="宋体" w:eastAsia="宋体"/>
                <w:spacing w:val="-14"/>
                <w:sz w:val="15"/>
              </w:rPr>
              <w:t xml:space="preserve">） </w:t>
            </w: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6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2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1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39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62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 w:line="177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7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8" w:hRule="atLeast"/>
        </w:trPr>
        <w:tc>
          <w:tcPr>
            <w:tcW w:w="5367" w:type="dxa"/>
            <w:gridSpan w:val="13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2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3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6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75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98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4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6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07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" w:type="dxa"/>
          <w:trHeight w:val="1703" w:hRule="atLeast"/>
        </w:trPr>
        <w:tc>
          <w:tcPr>
            <w:tcW w:w="2691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8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8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2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0" w:line="178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8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8" w:lineRule="exact"/>
        <w:rPr>
          <w:sz w:val="15"/>
        </w:rPr>
        <w:sectPr>
          <w:pgSz w:w="11910" w:h="16840"/>
          <w:pgMar w:top="260" w:right="140" w:bottom="0" w:left="140" w:header="720" w:footer="720" w:gutter="0"/>
        </w:sectPr>
      </w:pPr>
    </w:p>
    <w:tbl>
      <w:tblPr>
        <w:tblStyle w:val="3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547"/>
        <w:gridCol w:w="2288"/>
        <w:gridCol w:w="1136"/>
        <w:gridCol w:w="1699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6806" w:type="dxa"/>
            <w:gridSpan w:val="4"/>
            <w:vMerge w:val="restart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rFonts w:hint="eastAsia" w:ascii="宋体" w:hAnsi="宋体" w:eastAsia="宋体"/>
                <w:sz w:val="15"/>
              </w:rPr>
              <w:t>承运人记载—</w:t>
            </w:r>
            <w:r>
              <w:rPr>
                <w:sz w:val="15"/>
              </w:rPr>
              <w:t>Отметки перевозчика</w:t>
            </w:r>
          </w:p>
        </w:tc>
        <w:tc>
          <w:tcPr>
            <w:tcW w:w="4535" w:type="dxa"/>
            <w:gridSpan w:val="2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35 </w:t>
            </w:r>
            <w:r>
              <w:rPr>
                <w:rFonts w:hint="eastAsia" w:ascii="宋体" w:hAnsi="宋体" w:eastAsia="宋体"/>
                <w:sz w:val="15"/>
              </w:rPr>
              <w:t>货物到达通知—</w:t>
            </w:r>
            <w:r>
              <w:rPr>
                <w:sz w:val="15"/>
              </w:rPr>
              <w:t>Уведомление о прибытии груза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680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bottom w:val="dotted" w:color="000000" w:sz="4" w:space="0"/>
            </w:tcBorders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36 </w:t>
            </w:r>
            <w:r>
              <w:rPr>
                <w:rFonts w:hint="eastAsia" w:ascii="宋体" w:hAnsi="宋体" w:eastAsia="宋体"/>
                <w:sz w:val="15"/>
              </w:rPr>
              <w:t>交付货物—</w:t>
            </w:r>
            <w:r>
              <w:rPr>
                <w:sz w:val="15"/>
              </w:rPr>
              <w:t>Выдача груза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806" w:type="dxa"/>
            <w:gridSpan w:val="4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rFonts w:hint="eastAsia" w:ascii="宋体" w:hAnsi="宋体" w:eastAsia="宋体"/>
                <w:sz w:val="15"/>
              </w:rPr>
              <w:t>商务记录—</w:t>
            </w:r>
            <w:r>
              <w:rPr>
                <w:sz w:val="15"/>
              </w:rPr>
              <w:t>Коммерческий акт</w:t>
            </w:r>
          </w:p>
        </w:tc>
        <w:tc>
          <w:tcPr>
            <w:tcW w:w="4535" w:type="dxa"/>
            <w:gridSpan w:val="2"/>
            <w:vMerge w:val="continue"/>
            <w:tcBorders>
              <w:top w:val="nil"/>
              <w:bottom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806" w:type="dxa"/>
            <w:gridSpan w:val="4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rFonts w:hint="eastAsia" w:ascii="宋体" w:hAnsi="宋体" w:eastAsia="宋体"/>
                <w:sz w:val="15"/>
              </w:rPr>
              <w:t>运到期限延长—</w:t>
            </w:r>
            <w:r>
              <w:rPr>
                <w:sz w:val="15"/>
              </w:rPr>
              <w:t>Удлинение срока доставки</w:t>
            </w:r>
          </w:p>
        </w:tc>
        <w:tc>
          <w:tcPr>
            <w:tcW w:w="4535" w:type="dxa"/>
            <w:gridSpan w:val="2"/>
            <w:vMerge w:val="continue"/>
            <w:tcBorders>
              <w:top w:val="nil"/>
              <w:bottom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3382" w:type="dxa"/>
            <w:gridSpan w:val="2"/>
            <w:vMerge w:val="restart"/>
            <w:tcBorders>
              <w:right w:val="nil"/>
            </w:tcBorders>
          </w:tcPr>
          <w:p>
            <w:pPr>
              <w:pStyle w:val="8"/>
              <w:spacing w:before="73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2"/>
                <w:sz w:val="15"/>
              </w:rPr>
              <w:t>车站</w:t>
            </w:r>
            <w:r>
              <w:rPr>
                <w:sz w:val="15"/>
              </w:rPr>
              <w:t>/Станция ..........................................................</w:t>
            </w:r>
          </w:p>
          <w:p>
            <w:pPr>
              <w:pStyle w:val="8"/>
              <w:spacing w:before="86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2"/>
                <w:sz w:val="15"/>
              </w:rPr>
              <w:t>滞留原因</w:t>
            </w:r>
            <w:r>
              <w:rPr>
                <w:sz w:val="15"/>
              </w:rPr>
              <w:t>/Задержка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из-за</w:t>
            </w:r>
            <w:r>
              <w:rPr>
                <w:spacing w:val="-1"/>
                <w:sz w:val="15"/>
              </w:rPr>
              <w:t xml:space="preserve"> ........................................</w:t>
            </w:r>
          </w:p>
          <w:p>
            <w:pPr>
              <w:pStyle w:val="8"/>
              <w:spacing w:before="98"/>
              <w:ind w:left="143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</w:t>
            </w:r>
          </w:p>
          <w:p>
            <w:pPr>
              <w:pStyle w:val="8"/>
              <w:spacing w:before="99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</w:t>
            </w:r>
            <w:r>
              <w:rPr>
                <w:sz w:val="15"/>
              </w:rPr>
              <w:t>/От</w:t>
            </w:r>
            <w:r>
              <w:rPr>
                <w:spacing w:val="-1"/>
                <w:sz w:val="15"/>
              </w:rPr>
              <w:t xml:space="preserve"> ............................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</w:t>
            </w:r>
            <w:r>
              <w:rPr>
                <w:spacing w:val="-1"/>
                <w:sz w:val="15"/>
              </w:rPr>
              <w:t xml:space="preserve"> .................................</w:t>
            </w:r>
          </w:p>
          <w:p>
            <w:pPr>
              <w:pStyle w:val="8"/>
              <w:spacing w:before="86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至</w:t>
            </w:r>
            <w:r>
              <w:rPr>
                <w:sz w:val="15"/>
              </w:rPr>
              <w:t>/До............................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/час.................................</w:t>
            </w:r>
          </w:p>
        </w:tc>
        <w:tc>
          <w:tcPr>
            <w:tcW w:w="3424" w:type="dxa"/>
            <w:gridSpan w:val="2"/>
            <w:vMerge w:val="restart"/>
            <w:tcBorders>
              <w:left w:val="nil"/>
            </w:tcBorders>
          </w:tcPr>
          <w:p>
            <w:pPr>
              <w:pStyle w:val="8"/>
              <w:spacing w:before="73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车站</w:t>
            </w:r>
            <w:r>
              <w:rPr>
                <w:sz w:val="15"/>
              </w:rPr>
              <w:t>/Станция..........................................................</w:t>
            </w:r>
          </w:p>
          <w:p>
            <w:pPr>
              <w:pStyle w:val="8"/>
              <w:spacing w:before="86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1"/>
                <w:sz w:val="15"/>
              </w:rPr>
              <w:t>滞留原因</w:t>
            </w:r>
            <w:r>
              <w:rPr>
                <w:sz w:val="15"/>
              </w:rPr>
              <w:t>/Задержка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из-за</w:t>
            </w:r>
            <w:r>
              <w:rPr>
                <w:spacing w:val="-1"/>
                <w:sz w:val="15"/>
              </w:rPr>
              <w:t xml:space="preserve"> .......................................</w:t>
            </w:r>
          </w:p>
          <w:p>
            <w:pPr>
              <w:pStyle w:val="8"/>
              <w:spacing w:before="98"/>
              <w:ind w:left="146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</w:t>
            </w:r>
          </w:p>
          <w:p>
            <w:pPr>
              <w:pStyle w:val="8"/>
              <w:spacing w:before="99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</w:t>
            </w:r>
            <w:r>
              <w:rPr>
                <w:sz w:val="15"/>
              </w:rPr>
              <w:t>/От</w:t>
            </w:r>
            <w:r>
              <w:rPr>
                <w:spacing w:val="-1"/>
                <w:sz w:val="15"/>
              </w:rPr>
              <w:t xml:space="preserve"> ........................... 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/час.................................</w:t>
            </w:r>
          </w:p>
          <w:p>
            <w:pPr>
              <w:pStyle w:val="8"/>
              <w:spacing w:before="86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至</w:t>
            </w:r>
            <w:r>
              <w:rPr>
                <w:sz w:val="15"/>
              </w:rPr>
              <w:t>/До</w:t>
            </w:r>
            <w:r>
              <w:rPr>
                <w:spacing w:val="-1"/>
                <w:sz w:val="15"/>
              </w:rPr>
              <w:t xml:space="preserve"> ........................... 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</w:t>
            </w:r>
            <w:r>
              <w:rPr>
                <w:spacing w:val="-1"/>
                <w:sz w:val="15"/>
              </w:rPr>
              <w:t xml:space="preserve"> ................................</w:t>
            </w:r>
          </w:p>
        </w:tc>
        <w:tc>
          <w:tcPr>
            <w:tcW w:w="4535" w:type="dxa"/>
            <w:gridSpan w:val="2"/>
            <w:vMerge w:val="continue"/>
            <w:tcBorders>
              <w:top w:val="nil"/>
              <w:bottom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38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tcBorders>
              <w:top w:val="dotted" w:color="000000" w:sz="4" w:space="0"/>
            </w:tcBorders>
          </w:tcPr>
          <w:p>
            <w:pPr>
              <w:pStyle w:val="8"/>
              <w:spacing w:before="130" w:line="168" w:lineRule="exact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收货人签字—</w:t>
            </w:r>
            <w:r>
              <w:rPr>
                <w:sz w:val="15"/>
              </w:rPr>
              <w:t>подпись получателя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1" w:type="dxa"/>
            <w:gridSpan w:val="6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rFonts w:hint="eastAsia" w:ascii="宋体" w:hAnsi="宋体" w:eastAsia="宋体"/>
                <w:sz w:val="15"/>
              </w:rPr>
              <w:t>货物移交记载—</w:t>
            </w:r>
            <w:r>
              <w:rPr>
                <w:sz w:val="15"/>
              </w:rPr>
              <w:t>Отметки о передаче груза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33.2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33.3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33.5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33.6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33.7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33.9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33.10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33.11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1" w:type="dxa"/>
            <w:gridSpan w:val="6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34 </w:t>
            </w:r>
            <w:r>
              <w:rPr>
                <w:rFonts w:hint="eastAsia" w:ascii="宋体" w:hAnsi="宋体" w:eastAsia="宋体"/>
                <w:sz w:val="15"/>
              </w:rPr>
              <w:t>通过国境站的记载—</w:t>
            </w:r>
            <w:r>
              <w:rPr>
                <w:sz w:val="15"/>
              </w:rPr>
              <w:t>Отметки о проследовании пограничных станций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34.1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34.2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34.3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34.5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34.6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34.7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34.9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34.10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34.11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34.12</w:t>
            </w:r>
          </w:p>
        </w:tc>
      </w:tr>
    </w:tbl>
    <w:p/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014"/>
        <w:gridCol w:w="985"/>
        <w:gridCol w:w="1191"/>
        <w:gridCol w:w="500"/>
        <w:gridCol w:w="236"/>
        <w:gridCol w:w="399"/>
        <w:gridCol w:w="188"/>
        <w:gridCol w:w="327"/>
        <w:gridCol w:w="190"/>
        <w:gridCol w:w="665"/>
        <w:gridCol w:w="316"/>
        <w:gridCol w:w="676"/>
        <w:gridCol w:w="438"/>
        <w:gridCol w:w="121"/>
        <w:gridCol w:w="349"/>
        <w:gridCol w:w="918"/>
        <w:gridCol w:w="217"/>
        <w:gridCol w:w="9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802" w:type="dxa"/>
            <w:gridSpan w:val="14"/>
            <w:tcBorders>
              <w:top w:val="nil"/>
              <w:left w:val="nil"/>
            </w:tcBorders>
          </w:tcPr>
          <w:p>
            <w:pPr>
              <w:pStyle w:val="8"/>
              <w:spacing w:before="101" w:line="267" w:lineRule="exact"/>
              <w:ind w:left="3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运 单 副 本 </w:t>
            </w:r>
            <w:r>
              <w:rPr>
                <w:b/>
                <w:sz w:val="21"/>
              </w:rPr>
              <w:t>— Дубликат накладной</w:t>
            </w:r>
          </w:p>
          <w:p>
            <w:pPr>
              <w:pStyle w:val="8"/>
              <w:spacing w:line="190" w:lineRule="exact"/>
              <w:ind w:left="499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给发货人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 xml:space="preserve">— 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отправителя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8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6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3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3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0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187" w:lineRule="exact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67" w:type="dxa"/>
            <w:gridSpan w:val="4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2" w:type="dxa"/>
            <w:gridSpan w:val="7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002" w:type="dxa"/>
            <w:gridSpan w:val="7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3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>Грузоподъёмность</w:t>
            </w:r>
          </w:p>
          <w:p>
            <w:pPr>
              <w:pStyle w:val="8"/>
              <w:spacing w:line="145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67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2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3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265" w:right="2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187" w:right="17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 w:line="180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1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6" w:line="180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1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1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17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7" w:right="35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pacing w:val="-6"/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21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17"/>
              <w:ind w:left="67" w:right="29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6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0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3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7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7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367" w:type="dxa"/>
            <w:gridSpan w:val="5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4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4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7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17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269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7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7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0" w:line="177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7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7" w:lineRule="exact"/>
        <w:rPr>
          <w:sz w:val="15"/>
        </w:rPr>
        <w:sectPr>
          <w:pgSz w:w="11910" w:h="16840"/>
          <w:pgMar w:top="260" w:right="120" w:bottom="0" w:left="140" w:header="720" w:footer="720" w:gutter="0"/>
        </w:sectPr>
      </w:pPr>
    </w:p>
    <w:tbl>
      <w:tblPr>
        <w:tblStyle w:val="3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223"/>
        <w:gridCol w:w="454"/>
        <w:gridCol w:w="674"/>
        <w:gridCol w:w="789"/>
        <w:gridCol w:w="551"/>
        <w:gridCol w:w="579"/>
        <w:gridCol w:w="110"/>
        <w:gridCol w:w="296"/>
        <w:gridCol w:w="451"/>
        <w:gridCol w:w="274"/>
        <w:gridCol w:w="466"/>
        <w:gridCol w:w="394"/>
        <w:gridCol w:w="106"/>
        <w:gridCol w:w="236"/>
        <w:gridCol w:w="45"/>
        <w:gridCol w:w="354"/>
        <w:gridCol w:w="110"/>
        <w:gridCol w:w="78"/>
        <w:gridCol w:w="327"/>
        <w:gridCol w:w="51"/>
        <w:gridCol w:w="139"/>
        <w:gridCol w:w="173"/>
        <w:gridCol w:w="289"/>
        <w:gridCol w:w="203"/>
        <w:gridCol w:w="316"/>
        <w:gridCol w:w="507"/>
        <w:gridCol w:w="169"/>
        <w:gridCol w:w="438"/>
        <w:gridCol w:w="121"/>
        <w:gridCol w:w="295"/>
        <w:gridCol w:w="54"/>
        <w:gridCol w:w="918"/>
        <w:gridCol w:w="106"/>
        <w:gridCol w:w="111"/>
        <w:gridCol w:w="969"/>
        <w:gridCol w:w="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76" w:type="dxa"/>
            <w:gridSpan w:val="24"/>
            <w:tcBorders>
              <w:top w:val="nil"/>
              <w:left w:val="nil"/>
            </w:tcBorders>
          </w:tcPr>
          <w:p>
            <w:pPr>
              <w:pStyle w:val="8"/>
              <w:spacing w:before="111" w:line="269" w:lineRule="exact"/>
              <w:ind w:left="350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 xml:space="preserve">计算运送费用的各项 — </w:t>
            </w:r>
            <w:r>
              <w:rPr>
                <w:b/>
                <w:sz w:val="21"/>
              </w:rPr>
              <w:t>Разделы по расчёту провозных платежей</w:t>
            </w:r>
          </w:p>
        </w:tc>
        <w:tc>
          <w:tcPr>
            <w:tcW w:w="2049" w:type="dxa"/>
            <w:gridSpan w:val="7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184" w:lineRule="exact"/>
              <w:ind w:left="348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向发货人计算的费用</w:t>
            </w:r>
          </w:p>
          <w:p>
            <w:pPr>
              <w:pStyle w:val="8"/>
              <w:spacing w:line="164" w:lineRule="exact"/>
              <w:ind w:left="252"/>
              <w:rPr>
                <w:sz w:val="15"/>
              </w:rPr>
            </w:pPr>
            <w:r>
              <w:rPr>
                <w:sz w:val="15"/>
              </w:rPr>
              <w:t>Расчёты с отправителем</w:t>
            </w:r>
          </w:p>
        </w:tc>
        <w:tc>
          <w:tcPr>
            <w:tcW w:w="2166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" w:line="184" w:lineRule="exact"/>
              <w:ind w:left="417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向收货人计算的费用</w:t>
            </w:r>
          </w:p>
          <w:p>
            <w:pPr>
              <w:pStyle w:val="8"/>
              <w:spacing w:line="164" w:lineRule="exact"/>
              <w:ind w:left="355"/>
              <w:rPr>
                <w:sz w:val="15"/>
              </w:rPr>
            </w:pPr>
            <w:r>
              <w:rPr>
                <w:sz w:val="15"/>
              </w:rPr>
              <w:t>Расчёты с получателем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Б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3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В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5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5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61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gridSpan w:val="2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78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  <w:tc>
          <w:tcPr>
            <w:tcW w:w="3157" w:type="dxa"/>
            <w:gridSpan w:val="6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5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8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3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gridSpan w:val="4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gridSpan w:val="3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8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0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gridSpan w:val="4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gridSpan w:val="3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8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1" w:line="225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gridSpan w:val="2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11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75" w:type="dxa"/>
            <w:gridSpan w:val="21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spacing w:before="19"/>
              <w:ind w:left="124"/>
              <w:rPr>
                <w:sz w:val="11"/>
              </w:rPr>
            </w:pPr>
            <w:r>
              <w:rPr>
                <w:sz w:val="11"/>
              </w:rPr>
              <w:t xml:space="preserve">64 </w:t>
            </w:r>
            <w:r>
              <w:rPr>
                <w:rFonts w:hint="eastAsia" w:ascii="宋体" w:hAnsi="宋体" w:eastAsia="宋体"/>
                <w:sz w:val="11"/>
              </w:rPr>
              <w:t>计算和核收运送费用的记载—</w:t>
            </w:r>
            <w:r>
              <w:rPr>
                <w:sz w:val="11"/>
              </w:rPr>
              <w:t>Отметки для исчисления и взимания провозных платежей</w:t>
            </w:r>
          </w:p>
        </w:tc>
        <w:tc>
          <w:tcPr>
            <w:tcW w:w="60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86"/>
              <w:ind w:left="57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总计</w:t>
            </w:r>
          </w:p>
          <w:p>
            <w:pPr>
              <w:pStyle w:val="8"/>
              <w:spacing w:before="27"/>
              <w:ind w:left="57"/>
              <w:rPr>
                <w:sz w:val="11"/>
              </w:rPr>
            </w:pPr>
            <w:r>
              <w:rPr>
                <w:sz w:val="11"/>
              </w:rPr>
              <w:t>Всего: ►</w:t>
            </w:r>
          </w:p>
        </w:tc>
        <w:tc>
          <w:tcPr>
            <w:tcW w:w="1026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0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23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7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1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8" w:type="dxa"/>
            <w:gridSpan w:val="3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76" w:type="dxa"/>
            <w:gridSpan w:val="24"/>
            <w:tcBorders>
              <w:top w:val="nil"/>
              <w:right w:val="single" w:color="000000" w:sz="8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4215" w:type="dxa"/>
            <w:gridSpan w:val="13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before="17"/>
              <w:ind w:left="130"/>
              <w:rPr>
                <w:sz w:val="11"/>
              </w:rPr>
            </w:pPr>
            <w:r>
              <w:rPr>
                <w:sz w:val="11"/>
              </w:rPr>
              <w:t xml:space="preserve">65 </w:t>
            </w:r>
            <w:r>
              <w:rPr>
                <w:rFonts w:hint="eastAsia" w:ascii="宋体" w:hAnsi="宋体" w:eastAsia="宋体"/>
                <w:sz w:val="11"/>
              </w:rPr>
              <w:t>应向发货人补收的费用—</w:t>
            </w:r>
            <w:r>
              <w:rPr>
                <w:sz w:val="11"/>
              </w:rPr>
              <w:t>Дополнительно взыскать с отправителя за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625" w:hRule="atLeast"/>
        </w:trPr>
        <w:tc>
          <w:tcPr>
            <w:tcW w:w="8802" w:type="dxa"/>
            <w:gridSpan w:val="28"/>
            <w:tcBorders>
              <w:top w:val="nil"/>
              <w:left w:val="nil"/>
            </w:tcBorders>
          </w:tcPr>
          <w:p>
            <w:pPr>
              <w:pStyle w:val="8"/>
              <w:spacing w:before="101" w:line="267" w:lineRule="exact"/>
              <w:ind w:left="341" w:right="46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货 物 接 收 单 </w:t>
            </w:r>
            <w:r>
              <w:rPr>
                <w:b/>
                <w:sz w:val="21"/>
              </w:rPr>
              <w:t>— Лист приёма груза</w:t>
            </w:r>
          </w:p>
          <w:p>
            <w:pPr>
              <w:pStyle w:val="8"/>
              <w:spacing w:line="190" w:lineRule="exact"/>
              <w:ind w:left="341" w:right="4530"/>
              <w:jc w:val="center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给缔约承运人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 xml:space="preserve">— 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договорного перевозчика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7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2" w:hRule="atLeast"/>
        </w:trPr>
        <w:tc>
          <w:tcPr>
            <w:tcW w:w="677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8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6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9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5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6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311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588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08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187" w:lineRule="exact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19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337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9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950" w:hRule="atLeast"/>
        </w:trPr>
        <w:tc>
          <w:tcPr>
            <w:tcW w:w="677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9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5" w:hRule="atLeast"/>
        </w:trPr>
        <w:tc>
          <w:tcPr>
            <w:tcW w:w="4867" w:type="dxa"/>
            <w:gridSpan w:val="11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5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9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66" w:hRule="atLeast"/>
        </w:trPr>
        <w:tc>
          <w:tcPr>
            <w:tcW w:w="6002" w:type="dxa"/>
            <w:gridSpan w:val="16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9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318" w:hRule="atLeast"/>
        </w:trPr>
        <w:tc>
          <w:tcPr>
            <w:tcW w:w="6002" w:type="dxa"/>
            <w:gridSpan w:val="16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3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>Грузоподъёмность</w:t>
            </w:r>
          </w:p>
          <w:p>
            <w:pPr>
              <w:pStyle w:val="8"/>
              <w:spacing w:line="145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03" w:hRule="atLeast"/>
        </w:trPr>
        <w:tc>
          <w:tcPr>
            <w:tcW w:w="3676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2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3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265" w:right="2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2" w:lineRule="exact"/>
              <w:ind w:left="187" w:right="17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4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 w:line="180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1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6" w:line="180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1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2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7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77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5" w:hRule="atLeast"/>
        </w:trPr>
        <w:tc>
          <w:tcPr>
            <w:tcW w:w="3676" w:type="dxa"/>
            <w:gridSpan w:val="8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179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1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17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0" w:right="1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15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17"/>
              <w:ind w:left="50" w:right="12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6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0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3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9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3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398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62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7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7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61" w:hRule="atLeast"/>
        </w:trPr>
        <w:tc>
          <w:tcPr>
            <w:tcW w:w="5367" w:type="dxa"/>
            <w:gridSpan w:val="13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4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8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4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7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7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6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198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3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4" w:hRule="atLeast"/>
        </w:trPr>
        <w:tc>
          <w:tcPr>
            <w:tcW w:w="5367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56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8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82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11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8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1077" w:hRule="atLeast"/>
        </w:trPr>
        <w:tc>
          <w:tcPr>
            <w:tcW w:w="5367" w:type="dxa"/>
            <w:gridSpan w:val="1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17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1643" w:hRule="atLeast"/>
        </w:trPr>
        <w:tc>
          <w:tcPr>
            <w:tcW w:w="2691" w:type="dxa"/>
            <w:gridSpan w:val="5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7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7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2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0" w:line="177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7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7" w:lineRule="exact"/>
        <w:rPr>
          <w:sz w:val="15"/>
        </w:rPr>
        <w:sectPr>
          <w:pgSz w:w="11910" w:h="16840"/>
          <w:pgMar w:top="260" w:right="120" w:bottom="0" w:left="140" w:header="720" w:footer="720" w:gutter="0"/>
        </w:sectPr>
      </w:pPr>
    </w:p>
    <w:tbl>
      <w:tblPr>
        <w:tblStyle w:val="3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28"/>
        <w:gridCol w:w="789"/>
        <w:gridCol w:w="1130"/>
        <w:gridCol w:w="110"/>
        <w:gridCol w:w="747"/>
        <w:gridCol w:w="274"/>
        <w:gridCol w:w="860"/>
        <w:gridCol w:w="387"/>
        <w:gridCol w:w="464"/>
        <w:gridCol w:w="456"/>
        <w:gridCol w:w="312"/>
        <w:gridCol w:w="289"/>
        <w:gridCol w:w="1026"/>
        <w:gridCol w:w="1023"/>
        <w:gridCol w:w="1078"/>
        <w:gridCol w:w="10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76" w:type="dxa"/>
            <w:gridSpan w:val="13"/>
            <w:tcBorders>
              <w:top w:val="nil"/>
              <w:left w:val="nil"/>
            </w:tcBorders>
          </w:tcPr>
          <w:p>
            <w:pPr>
              <w:pStyle w:val="8"/>
              <w:spacing w:before="111" w:line="269" w:lineRule="exact"/>
              <w:ind w:left="350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 xml:space="preserve">计算运送费用的各项 — </w:t>
            </w:r>
            <w:r>
              <w:rPr>
                <w:b/>
                <w:sz w:val="21"/>
              </w:rPr>
              <w:t>Разделы по расчёту провозных платежей</w:t>
            </w:r>
          </w:p>
        </w:tc>
        <w:tc>
          <w:tcPr>
            <w:tcW w:w="204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184" w:lineRule="exact"/>
              <w:ind w:left="348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向发货人计算的费用</w:t>
            </w:r>
          </w:p>
          <w:p>
            <w:pPr>
              <w:pStyle w:val="8"/>
              <w:spacing w:line="164" w:lineRule="exact"/>
              <w:ind w:left="252"/>
              <w:rPr>
                <w:sz w:val="15"/>
              </w:rPr>
            </w:pPr>
            <w:r>
              <w:rPr>
                <w:sz w:val="15"/>
              </w:rPr>
              <w:t>Расчёты с отправителем</w:t>
            </w:r>
          </w:p>
        </w:tc>
        <w:tc>
          <w:tcPr>
            <w:tcW w:w="21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" w:line="184" w:lineRule="exact"/>
              <w:ind w:left="417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向收货人计算的费用</w:t>
            </w:r>
          </w:p>
          <w:p>
            <w:pPr>
              <w:pStyle w:val="8"/>
              <w:spacing w:line="164" w:lineRule="exact"/>
              <w:ind w:left="355"/>
              <w:rPr>
                <w:sz w:val="15"/>
              </w:rPr>
            </w:pPr>
            <w:r>
              <w:rPr>
                <w:sz w:val="15"/>
              </w:rPr>
              <w:t>Расчёты с получателем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Б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3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В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5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5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61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78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3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0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1" w:line="225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75" w:type="dxa"/>
            <w:gridSpan w:val="11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spacing w:before="19"/>
              <w:ind w:left="124"/>
              <w:rPr>
                <w:sz w:val="11"/>
              </w:rPr>
            </w:pPr>
            <w:r>
              <w:rPr>
                <w:sz w:val="11"/>
              </w:rPr>
              <w:t xml:space="preserve">64 </w:t>
            </w:r>
            <w:r>
              <w:rPr>
                <w:rFonts w:hint="eastAsia" w:ascii="宋体" w:hAnsi="宋体" w:eastAsia="宋体"/>
                <w:sz w:val="11"/>
              </w:rPr>
              <w:t>计算和核收运送费用的记载—</w:t>
            </w:r>
            <w:r>
              <w:rPr>
                <w:sz w:val="11"/>
              </w:rPr>
              <w:t>Отметки для исчисления и взимания провозных платежей</w:t>
            </w:r>
          </w:p>
        </w:tc>
        <w:tc>
          <w:tcPr>
            <w:tcW w:w="60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86"/>
              <w:ind w:left="57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总计</w:t>
            </w:r>
          </w:p>
          <w:p>
            <w:pPr>
              <w:pStyle w:val="8"/>
              <w:spacing w:before="27"/>
              <w:ind w:left="57"/>
              <w:rPr>
                <w:sz w:val="11"/>
              </w:rPr>
            </w:pPr>
            <w:r>
              <w:rPr>
                <w:sz w:val="11"/>
              </w:rPr>
              <w:t>Всего: ►</w:t>
            </w:r>
          </w:p>
        </w:tc>
        <w:tc>
          <w:tcPr>
            <w:tcW w:w="10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0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2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7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1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76" w:type="dxa"/>
            <w:gridSpan w:val="13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42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7"/>
              <w:ind w:left="130"/>
              <w:rPr>
                <w:sz w:val="11"/>
              </w:rPr>
            </w:pPr>
            <w:r>
              <w:rPr>
                <w:sz w:val="11"/>
              </w:rPr>
              <w:t xml:space="preserve">65 </w:t>
            </w:r>
            <w:r>
              <w:rPr>
                <w:rFonts w:hint="eastAsia" w:ascii="宋体" w:hAnsi="宋体" w:eastAsia="宋体"/>
                <w:sz w:val="11"/>
              </w:rPr>
              <w:t>应向发货人补收的费用—</w:t>
            </w:r>
            <w:r>
              <w:rPr>
                <w:sz w:val="11"/>
              </w:rPr>
              <w:t>Дополнительно взыскать с отправителя за</w:t>
            </w:r>
          </w:p>
        </w:tc>
      </w:tr>
    </w:tbl>
    <w:p/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014"/>
        <w:gridCol w:w="985"/>
        <w:gridCol w:w="1191"/>
        <w:gridCol w:w="500"/>
        <w:gridCol w:w="236"/>
        <w:gridCol w:w="399"/>
        <w:gridCol w:w="188"/>
        <w:gridCol w:w="327"/>
        <w:gridCol w:w="190"/>
        <w:gridCol w:w="665"/>
        <w:gridCol w:w="316"/>
        <w:gridCol w:w="676"/>
        <w:gridCol w:w="438"/>
        <w:gridCol w:w="121"/>
        <w:gridCol w:w="349"/>
        <w:gridCol w:w="918"/>
        <w:gridCol w:w="217"/>
        <w:gridCol w:w="9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802" w:type="dxa"/>
            <w:gridSpan w:val="14"/>
            <w:tcBorders>
              <w:top w:val="nil"/>
              <w:left w:val="nil"/>
            </w:tcBorders>
          </w:tcPr>
          <w:p>
            <w:pPr>
              <w:pStyle w:val="8"/>
              <w:spacing w:before="101" w:line="267" w:lineRule="exact"/>
              <w:ind w:left="33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 </w:t>
            </w:r>
            <w:r>
              <w:rPr>
                <w:rFonts w:hint="eastAsia" w:ascii="黑体" w:hAnsi="黑体" w:eastAsia="黑体"/>
                <w:b/>
                <w:sz w:val="21"/>
              </w:rPr>
              <w:t xml:space="preserve">货 物 到 达 通 知 单 </w:t>
            </w:r>
            <w:r>
              <w:rPr>
                <w:b/>
                <w:sz w:val="21"/>
              </w:rPr>
              <w:t>— Лист уведомления о прибытии груза</w:t>
            </w:r>
          </w:p>
          <w:p>
            <w:pPr>
              <w:pStyle w:val="8"/>
              <w:spacing w:line="190" w:lineRule="exact"/>
              <w:ind w:left="499"/>
              <w:rPr>
                <w:rFonts w:hint="eastAsia" w:ascii="黑体" w:hAnsi="黑体" w:eastAsia="黑体"/>
                <w:sz w:val="15"/>
              </w:rPr>
            </w:pP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rFonts w:hint="eastAsia" w:ascii="宋体" w:hAnsi="宋体" w:eastAsia="宋体"/>
                <w:sz w:val="15"/>
              </w:rPr>
              <w:t>给收货人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  <w:r>
              <w:rPr>
                <w:sz w:val="15"/>
              </w:rPr>
              <w:t xml:space="preserve">— </w:t>
            </w:r>
            <w:r>
              <w:rPr>
                <w:rFonts w:hint="eastAsia" w:ascii="黑体" w:hAnsi="黑体" w:eastAsia="黑体"/>
                <w:sz w:val="15"/>
              </w:rPr>
              <w:t>（</w:t>
            </w:r>
            <w:r>
              <w:rPr>
                <w:sz w:val="15"/>
              </w:rPr>
              <w:t>для получателя</w:t>
            </w:r>
            <w:r>
              <w:rPr>
                <w:rFonts w:hint="eastAsia" w:ascii="黑体" w:hAnsi="黑体" w:eastAsia="黑体"/>
                <w:sz w:val="15"/>
              </w:rPr>
              <w:t>）</w:t>
            </w:r>
          </w:p>
        </w:tc>
        <w:tc>
          <w:tcPr>
            <w:tcW w:w="2574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58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69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3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3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0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6" w:lineRule="exact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867" w:type="dxa"/>
            <w:gridSpan w:val="4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2" w:type="dxa"/>
            <w:gridSpan w:val="7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002" w:type="dxa"/>
            <w:gridSpan w:val="7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3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>Грузоподъёмность</w:t>
            </w:r>
          </w:p>
          <w:p>
            <w:pPr>
              <w:pStyle w:val="8"/>
              <w:spacing w:line="148" w:lineRule="exact"/>
              <w:ind w:left="114"/>
              <w:rPr>
                <w:sz w:val="15"/>
              </w:rPr>
            </w:pPr>
            <w:r>
              <w:rPr>
                <w:sz w:val="15"/>
              </w:rPr>
              <w:t xml:space="preserve">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67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72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3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265" w:right="21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87" w:right="17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5" w:line="181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2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5" w:line="181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line="162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20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0" w:right="1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15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20"/>
              <w:ind w:left="50" w:right="12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6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1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2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8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8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367" w:type="dxa"/>
            <w:gridSpan w:val="5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4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6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6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before="20"/>
              <w:ind w:left="91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269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178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8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0" w:line="178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8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8" w:lineRule="exact"/>
        <w:rPr>
          <w:sz w:val="15"/>
        </w:rPr>
        <w:sectPr>
          <w:pgSz w:w="11910" w:h="16840"/>
          <w:pgMar w:top="260" w:right="140" w:bottom="0" w:left="140" w:header="720" w:footer="720" w:gutter="0"/>
        </w:sectPr>
      </w:pPr>
    </w:p>
    <w:tbl>
      <w:tblPr>
        <w:tblStyle w:val="3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547"/>
        <w:gridCol w:w="2288"/>
        <w:gridCol w:w="1136"/>
        <w:gridCol w:w="1700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8" w:hRule="atLeast"/>
        </w:trPr>
        <w:tc>
          <w:tcPr>
            <w:tcW w:w="6806" w:type="dxa"/>
            <w:gridSpan w:val="4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30 </w:t>
            </w:r>
            <w:r>
              <w:rPr>
                <w:rFonts w:hint="eastAsia" w:ascii="宋体" w:hAnsi="宋体" w:eastAsia="宋体"/>
                <w:sz w:val="15"/>
              </w:rPr>
              <w:t>承运人记载—</w:t>
            </w:r>
            <w:r>
              <w:rPr>
                <w:sz w:val="15"/>
              </w:rPr>
              <w:t>Отметки перевозчика</w:t>
            </w:r>
          </w:p>
        </w:tc>
        <w:tc>
          <w:tcPr>
            <w:tcW w:w="4536" w:type="dxa"/>
            <w:gridSpan w:val="2"/>
            <w:vMerge w:val="restart"/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806" w:type="dxa"/>
            <w:gridSpan w:val="4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31 </w:t>
            </w:r>
            <w:r>
              <w:rPr>
                <w:rFonts w:hint="eastAsia" w:ascii="宋体" w:hAnsi="宋体" w:eastAsia="宋体"/>
                <w:sz w:val="15"/>
              </w:rPr>
              <w:t>商务记录—</w:t>
            </w:r>
            <w:r>
              <w:rPr>
                <w:sz w:val="15"/>
              </w:rPr>
              <w:t>Коммерческий акт</w:t>
            </w:r>
          </w:p>
        </w:tc>
        <w:tc>
          <w:tcPr>
            <w:tcW w:w="45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806" w:type="dxa"/>
            <w:gridSpan w:val="4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32 </w:t>
            </w:r>
            <w:r>
              <w:rPr>
                <w:rFonts w:hint="eastAsia" w:ascii="宋体" w:hAnsi="宋体" w:eastAsia="宋体"/>
                <w:sz w:val="15"/>
              </w:rPr>
              <w:t>运到期限延长—</w:t>
            </w:r>
            <w:r>
              <w:rPr>
                <w:sz w:val="15"/>
              </w:rPr>
              <w:t>Удлинение срока доставки</w:t>
            </w:r>
          </w:p>
        </w:tc>
        <w:tc>
          <w:tcPr>
            <w:tcW w:w="45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3382" w:type="dxa"/>
            <w:gridSpan w:val="2"/>
            <w:tcBorders>
              <w:right w:val="nil"/>
            </w:tcBorders>
          </w:tcPr>
          <w:p>
            <w:pPr>
              <w:pStyle w:val="8"/>
              <w:spacing w:before="73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2"/>
                <w:sz w:val="15"/>
              </w:rPr>
              <w:t>车站</w:t>
            </w:r>
            <w:r>
              <w:rPr>
                <w:sz w:val="15"/>
              </w:rPr>
              <w:t>/Станция ..........................................................</w:t>
            </w:r>
          </w:p>
          <w:p>
            <w:pPr>
              <w:pStyle w:val="8"/>
              <w:spacing w:before="86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2"/>
                <w:sz w:val="15"/>
              </w:rPr>
              <w:t>滞留原因</w:t>
            </w:r>
            <w:r>
              <w:rPr>
                <w:sz w:val="15"/>
              </w:rPr>
              <w:t>/Задержка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из-за</w:t>
            </w:r>
            <w:r>
              <w:rPr>
                <w:spacing w:val="-1"/>
                <w:sz w:val="15"/>
              </w:rPr>
              <w:t xml:space="preserve"> ........................................</w:t>
            </w:r>
          </w:p>
          <w:p>
            <w:pPr>
              <w:pStyle w:val="8"/>
              <w:spacing w:before="98"/>
              <w:ind w:left="143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</w:t>
            </w:r>
          </w:p>
          <w:p>
            <w:pPr>
              <w:pStyle w:val="8"/>
              <w:spacing w:before="99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</w:t>
            </w:r>
            <w:r>
              <w:rPr>
                <w:sz w:val="15"/>
              </w:rPr>
              <w:t>/От</w:t>
            </w:r>
            <w:r>
              <w:rPr>
                <w:spacing w:val="-1"/>
                <w:sz w:val="15"/>
              </w:rPr>
              <w:t xml:space="preserve"> ............................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</w:t>
            </w:r>
            <w:r>
              <w:rPr>
                <w:spacing w:val="-1"/>
                <w:sz w:val="15"/>
              </w:rPr>
              <w:t xml:space="preserve"> .................................</w:t>
            </w:r>
          </w:p>
          <w:p>
            <w:pPr>
              <w:pStyle w:val="8"/>
              <w:spacing w:before="86"/>
              <w:ind w:left="10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至</w:t>
            </w:r>
            <w:r>
              <w:rPr>
                <w:sz w:val="15"/>
              </w:rPr>
              <w:t>/До............................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/час.................................</w:t>
            </w:r>
          </w:p>
        </w:tc>
        <w:tc>
          <w:tcPr>
            <w:tcW w:w="3424" w:type="dxa"/>
            <w:gridSpan w:val="2"/>
            <w:tcBorders>
              <w:left w:val="nil"/>
            </w:tcBorders>
          </w:tcPr>
          <w:p>
            <w:pPr>
              <w:pStyle w:val="8"/>
              <w:spacing w:before="73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车站</w:t>
            </w:r>
            <w:r>
              <w:rPr>
                <w:sz w:val="15"/>
              </w:rPr>
              <w:t>/Станция..........................................................</w:t>
            </w:r>
          </w:p>
          <w:p>
            <w:pPr>
              <w:pStyle w:val="8"/>
              <w:spacing w:before="86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pacing w:val="-1"/>
                <w:sz w:val="15"/>
              </w:rPr>
              <w:t>滞留原因</w:t>
            </w:r>
            <w:r>
              <w:rPr>
                <w:sz w:val="15"/>
              </w:rPr>
              <w:t>/Задержка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из-за</w:t>
            </w:r>
            <w:r>
              <w:rPr>
                <w:spacing w:val="-1"/>
                <w:sz w:val="15"/>
              </w:rPr>
              <w:t xml:space="preserve"> .......................................</w:t>
            </w:r>
          </w:p>
          <w:p>
            <w:pPr>
              <w:pStyle w:val="8"/>
              <w:spacing w:before="98"/>
              <w:ind w:left="146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</w:t>
            </w:r>
          </w:p>
          <w:p>
            <w:pPr>
              <w:pStyle w:val="8"/>
              <w:spacing w:before="99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</w:t>
            </w:r>
            <w:r>
              <w:rPr>
                <w:sz w:val="15"/>
              </w:rPr>
              <w:t>/От</w:t>
            </w:r>
            <w:r>
              <w:rPr>
                <w:spacing w:val="-1"/>
                <w:sz w:val="15"/>
              </w:rPr>
              <w:t xml:space="preserve"> ........................... 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/час.................................</w:t>
            </w:r>
          </w:p>
          <w:p>
            <w:pPr>
              <w:pStyle w:val="8"/>
              <w:spacing w:before="86"/>
              <w:ind w:left="131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至</w:t>
            </w:r>
            <w:r>
              <w:rPr>
                <w:sz w:val="15"/>
              </w:rPr>
              <w:t>/До</w:t>
            </w:r>
            <w:r>
              <w:rPr>
                <w:spacing w:val="-1"/>
                <w:sz w:val="15"/>
              </w:rPr>
              <w:t xml:space="preserve"> ........................... </w:t>
            </w:r>
            <w:r>
              <w:rPr>
                <w:rFonts w:hint="eastAsia" w:ascii="宋体" w:hAnsi="宋体" w:eastAsia="宋体"/>
                <w:sz w:val="15"/>
              </w:rPr>
              <w:t>时</w:t>
            </w:r>
            <w:r>
              <w:rPr>
                <w:sz w:val="15"/>
              </w:rPr>
              <w:t>/час</w:t>
            </w:r>
            <w:r>
              <w:rPr>
                <w:spacing w:val="-1"/>
                <w:sz w:val="15"/>
              </w:rPr>
              <w:t xml:space="preserve"> ................................</w:t>
            </w:r>
          </w:p>
        </w:tc>
        <w:tc>
          <w:tcPr>
            <w:tcW w:w="45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2" w:type="dxa"/>
            <w:gridSpan w:val="6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33 </w:t>
            </w:r>
            <w:r>
              <w:rPr>
                <w:rFonts w:hint="eastAsia" w:ascii="宋体" w:hAnsi="宋体" w:eastAsia="宋体"/>
                <w:sz w:val="15"/>
              </w:rPr>
              <w:t>货物移交记载—</w:t>
            </w:r>
            <w:r>
              <w:rPr>
                <w:sz w:val="15"/>
              </w:rPr>
              <w:t>Отметки о передаче груза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33.2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33.3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6"/>
              <w:rPr>
                <w:sz w:val="15"/>
              </w:rPr>
            </w:pPr>
            <w:r>
              <w:rPr>
                <w:sz w:val="15"/>
              </w:rPr>
              <w:t>33.4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33.5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33.6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33.7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6"/>
              <w:rPr>
                <w:sz w:val="15"/>
              </w:rPr>
            </w:pPr>
            <w:r>
              <w:rPr>
                <w:sz w:val="15"/>
              </w:rPr>
              <w:t>33.8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33.9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33.10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33.11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6"/>
              <w:rPr>
                <w:sz w:val="15"/>
              </w:rPr>
            </w:pPr>
            <w:r>
              <w:rPr>
                <w:sz w:val="15"/>
              </w:rPr>
              <w:t>33.12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1342" w:type="dxa"/>
            <w:gridSpan w:val="6"/>
          </w:tcPr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34 </w:t>
            </w:r>
            <w:r>
              <w:rPr>
                <w:rFonts w:hint="eastAsia" w:ascii="宋体" w:hAnsi="宋体" w:eastAsia="宋体"/>
                <w:sz w:val="15"/>
              </w:rPr>
              <w:t>通过国境站的记载—</w:t>
            </w:r>
            <w:r>
              <w:rPr>
                <w:sz w:val="15"/>
              </w:rPr>
              <w:t>Отметки о проследовании пограничных станций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34.1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34.2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34.3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6"/>
              <w:rPr>
                <w:sz w:val="15"/>
              </w:rPr>
            </w:pPr>
            <w:r>
              <w:rPr>
                <w:sz w:val="15"/>
              </w:rPr>
              <w:t>34.4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835" w:type="dxa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34.5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34.6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0"/>
              <w:ind w:left="107"/>
              <w:rPr>
                <w:sz w:val="15"/>
              </w:rPr>
            </w:pPr>
            <w:r>
              <w:rPr>
                <w:sz w:val="15"/>
              </w:rPr>
              <w:t>34.7</w:t>
            </w:r>
          </w:p>
        </w:tc>
        <w:tc>
          <w:tcPr>
            <w:tcW w:w="2836" w:type="dxa"/>
          </w:tcPr>
          <w:p>
            <w:pPr>
              <w:pStyle w:val="8"/>
              <w:spacing w:before="20"/>
              <w:ind w:left="106"/>
              <w:rPr>
                <w:sz w:val="15"/>
              </w:rPr>
            </w:pPr>
            <w:r>
              <w:rPr>
                <w:sz w:val="15"/>
              </w:rPr>
              <w:t>34.8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835" w:type="dxa"/>
          </w:tcPr>
          <w:p>
            <w:pPr>
              <w:pStyle w:val="8"/>
              <w:spacing w:before="23"/>
              <w:ind w:left="107"/>
              <w:rPr>
                <w:sz w:val="15"/>
              </w:rPr>
            </w:pPr>
            <w:r>
              <w:rPr>
                <w:sz w:val="15"/>
              </w:rPr>
              <w:t>34.9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spacing w:before="23"/>
              <w:ind w:left="107"/>
              <w:rPr>
                <w:sz w:val="15"/>
              </w:rPr>
            </w:pPr>
            <w:r>
              <w:rPr>
                <w:sz w:val="15"/>
              </w:rPr>
              <w:t>34.10</w:t>
            </w:r>
          </w:p>
        </w:tc>
        <w:tc>
          <w:tcPr>
            <w:tcW w:w="2836" w:type="dxa"/>
            <w:gridSpan w:val="2"/>
          </w:tcPr>
          <w:p>
            <w:pPr>
              <w:pStyle w:val="8"/>
              <w:spacing w:before="23"/>
              <w:ind w:left="107"/>
              <w:rPr>
                <w:sz w:val="15"/>
              </w:rPr>
            </w:pPr>
            <w:r>
              <w:rPr>
                <w:sz w:val="15"/>
              </w:rPr>
              <w:t>34.11</w:t>
            </w:r>
          </w:p>
        </w:tc>
        <w:tc>
          <w:tcPr>
            <w:tcW w:w="2836" w:type="dxa"/>
          </w:tcPr>
          <w:p>
            <w:pPr>
              <w:pStyle w:val="8"/>
              <w:spacing w:before="23"/>
              <w:ind w:left="106"/>
              <w:rPr>
                <w:sz w:val="15"/>
              </w:rPr>
            </w:pPr>
            <w:r>
              <w:rPr>
                <w:sz w:val="15"/>
              </w:rPr>
              <w:t>34.12</w:t>
            </w:r>
          </w:p>
        </w:tc>
      </w:tr>
    </w:tbl>
    <w:p/>
    <w:tbl>
      <w:tblPr>
        <w:tblStyle w:val="3"/>
        <w:tblW w:w="0" w:type="auto"/>
        <w:tblInd w:w="1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014"/>
        <w:gridCol w:w="985"/>
        <w:gridCol w:w="1191"/>
        <w:gridCol w:w="500"/>
        <w:gridCol w:w="236"/>
        <w:gridCol w:w="399"/>
        <w:gridCol w:w="188"/>
        <w:gridCol w:w="327"/>
        <w:gridCol w:w="190"/>
        <w:gridCol w:w="665"/>
        <w:gridCol w:w="316"/>
        <w:gridCol w:w="676"/>
        <w:gridCol w:w="438"/>
        <w:gridCol w:w="121"/>
        <w:gridCol w:w="349"/>
        <w:gridCol w:w="918"/>
        <w:gridCol w:w="217"/>
        <w:gridCol w:w="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802" w:type="dxa"/>
            <w:gridSpan w:val="14"/>
            <w:tcBorders>
              <w:top w:val="nil"/>
              <w:left w:val="nil"/>
            </w:tcBorders>
          </w:tcPr>
          <w:p>
            <w:pPr>
              <w:pStyle w:val="8"/>
              <w:spacing w:before="180"/>
              <w:ind w:left="336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运 行 报 单（补充）</w:t>
            </w:r>
            <w:r>
              <w:rPr>
                <w:b/>
                <w:sz w:val="21"/>
              </w:rPr>
              <w:t>— Дорожная ведомость (дополнительный экземпляр)</w:t>
            </w:r>
          </w:p>
        </w:tc>
        <w:tc>
          <w:tcPr>
            <w:tcW w:w="2574" w:type="dxa"/>
            <w:gridSpan w:val="5"/>
            <w:tcBorders>
              <w:bottom w:val="single" w:color="000000" w:sz="4" w:space="0"/>
            </w:tcBorders>
          </w:tcPr>
          <w:p>
            <w:pPr>
              <w:pStyle w:val="8"/>
              <w:spacing w:before="6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29 </w:t>
            </w:r>
            <w:r>
              <w:rPr>
                <w:rFonts w:hint="eastAsia" w:ascii="宋体" w:hAnsi="宋体" w:eastAsia="宋体"/>
                <w:sz w:val="15"/>
              </w:rPr>
              <w:t>批号—</w:t>
            </w:r>
            <w:r>
              <w:rPr>
                <w:sz w:val="15"/>
              </w:rPr>
              <w:t>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8"/>
              <w:spacing w:before="4"/>
              <w:rPr>
                <w:sz w:val="13"/>
              </w:rPr>
            </w:pPr>
          </w:p>
          <w:p>
            <w:pPr>
              <w:pStyle w:val="8"/>
              <w:ind w:left="160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 xml:space="preserve">国际货协运单 </w:t>
            </w:r>
            <w:r>
              <w:rPr>
                <w:b/>
                <w:sz w:val="15"/>
              </w:rPr>
              <w:t>— Накладная СМГС</w:t>
            </w:r>
          </w:p>
          <w:p>
            <w:pPr>
              <w:pStyle w:val="8"/>
              <w:spacing w:before="7"/>
              <w:ind w:left="71"/>
              <w:rPr>
                <w:b/>
                <w:sz w:val="15"/>
              </w:rPr>
            </w:pPr>
            <w:r>
              <w:rPr>
                <w:rFonts w:hint="eastAsia" w:ascii="黑体" w:hAnsi="黑体" w:eastAsia="黑体"/>
                <w:b/>
                <w:sz w:val="15"/>
              </w:rPr>
              <w:t>缔约承运人</w:t>
            </w:r>
            <w:r>
              <w:rPr>
                <w:b/>
                <w:sz w:val="15"/>
              </w:rPr>
              <w:t>— Договорный перевозчик</w:t>
            </w:r>
          </w:p>
        </w:tc>
        <w:tc>
          <w:tcPr>
            <w:tcW w:w="4190" w:type="dxa"/>
            <w:gridSpan w:val="3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1 </w:t>
            </w:r>
            <w:r>
              <w:rPr>
                <w:rFonts w:hint="eastAsia" w:ascii="宋体" w:hAnsi="宋体" w:eastAsia="宋体"/>
                <w:sz w:val="15"/>
              </w:rPr>
              <w:t>发货人—</w:t>
            </w:r>
            <w:r>
              <w:rPr>
                <w:sz w:val="15"/>
              </w:rPr>
              <w:t>Отправитель</w:t>
            </w:r>
          </w:p>
        </w:tc>
        <w:tc>
          <w:tcPr>
            <w:tcW w:w="1135" w:type="dxa"/>
            <w:gridSpan w:val="3"/>
            <w:tcBorders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4188" w:type="dxa"/>
            <w:gridSpan w:val="10"/>
            <w:tcBorders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4"/>
              <w:rPr>
                <w:sz w:val="15"/>
              </w:rPr>
            </w:pPr>
            <w:r>
              <w:rPr>
                <w:sz w:val="15"/>
              </w:rPr>
              <w:t xml:space="preserve">2 </w:t>
            </w:r>
            <w:r>
              <w:rPr>
                <w:rFonts w:hint="eastAsia" w:ascii="宋体" w:hAnsi="宋体" w:eastAsia="宋体"/>
                <w:sz w:val="15"/>
              </w:rPr>
              <w:t>发站—</w:t>
            </w:r>
            <w:r>
              <w:rPr>
                <w:sz w:val="15"/>
              </w:rPr>
              <w:t>Станция отправления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restart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/>
              <w:ind w:left="114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r>
              <w:rPr>
                <w:rFonts w:hint="eastAsia" w:ascii="宋体" w:hAnsi="宋体" w:eastAsia="宋体"/>
                <w:sz w:val="15"/>
              </w:rPr>
              <w:t>发货人声明—</w:t>
            </w:r>
            <w:r>
              <w:rPr>
                <w:sz w:val="15"/>
              </w:rPr>
              <w:t>Заявления отправителя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117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签字—</w:t>
            </w:r>
            <w:r>
              <w:rPr>
                <w:sz w:val="15"/>
              </w:rPr>
              <w:t>Подпись</w:t>
            </w: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17"/>
              <w:rPr>
                <w:sz w:val="15"/>
              </w:rPr>
            </w:pPr>
            <w:r>
              <w:rPr>
                <w:sz w:val="15"/>
              </w:rPr>
              <w:t xml:space="preserve">4 </w:t>
            </w:r>
            <w:r>
              <w:rPr>
                <w:rFonts w:hint="eastAsia" w:ascii="宋体" w:hAnsi="宋体" w:eastAsia="宋体"/>
                <w:sz w:val="15"/>
              </w:rPr>
              <w:t>收货人—</w:t>
            </w:r>
            <w:r>
              <w:rPr>
                <w:sz w:val="15"/>
              </w:rPr>
              <w:t>Получатель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7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867" w:type="dxa"/>
            <w:gridSpan w:val="4"/>
            <w:tcBorders>
              <w:top w:val="single" w:color="000000" w:sz="4" w:space="0"/>
              <w:bottom w:val="nil"/>
              <w:right w:val="dotted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>
              <w:rPr>
                <w:rFonts w:hint="eastAsia" w:ascii="宋体" w:hAnsi="宋体" w:eastAsia="宋体"/>
                <w:sz w:val="15"/>
              </w:rPr>
              <w:t>到站—</w:t>
            </w:r>
            <w:r>
              <w:rPr>
                <w:sz w:val="15"/>
              </w:rPr>
              <w:t>Станция назначения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2" w:type="dxa"/>
            <w:gridSpan w:val="7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374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002" w:type="dxa"/>
            <w:gridSpan w:val="7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3" w:line="158" w:lineRule="exact"/>
              <w:ind w:left="114" w:right="465"/>
              <w:rPr>
                <w:sz w:val="15"/>
              </w:rPr>
            </w:pPr>
            <w:r>
              <w:rPr>
                <w:sz w:val="15"/>
              </w:rPr>
              <w:t xml:space="preserve">8 </w:t>
            </w:r>
            <w:r>
              <w:rPr>
                <w:rFonts w:hint="eastAsia" w:ascii="宋体" w:hAnsi="宋体" w:eastAsia="宋体"/>
                <w:sz w:val="15"/>
              </w:rPr>
              <w:t>车辆由何方提供—</w:t>
            </w:r>
            <w:r>
              <w:rPr>
                <w:sz w:val="15"/>
              </w:rPr>
              <w:t xml:space="preserve">Вагон предоставлен / 9 </w:t>
            </w:r>
            <w:r>
              <w:rPr>
                <w:rFonts w:hint="eastAsia" w:ascii="宋体" w:hAnsi="宋体" w:eastAsia="宋体"/>
                <w:sz w:val="15"/>
              </w:rPr>
              <w:t>载重量—</w:t>
            </w:r>
            <w:r>
              <w:rPr>
                <w:sz w:val="15"/>
              </w:rPr>
              <w:t xml:space="preserve">Грузоподъёмность 10 </w:t>
            </w:r>
            <w:r>
              <w:rPr>
                <w:rFonts w:hint="eastAsia" w:ascii="宋体" w:hAnsi="宋体" w:eastAsia="宋体"/>
                <w:sz w:val="15"/>
              </w:rPr>
              <w:t>轴数—</w:t>
            </w:r>
            <w:r>
              <w:rPr>
                <w:sz w:val="15"/>
              </w:rPr>
              <w:t xml:space="preserve">Оси / 11 </w:t>
            </w:r>
            <w:r>
              <w:rPr>
                <w:rFonts w:hint="eastAsia" w:ascii="宋体" w:hAnsi="宋体" w:eastAsia="宋体"/>
                <w:sz w:val="15"/>
              </w:rPr>
              <w:t>自重—</w:t>
            </w:r>
            <w:r>
              <w:rPr>
                <w:sz w:val="15"/>
              </w:rPr>
              <w:t xml:space="preserve">Масса тары / 12 </w:t>
            </w:r>
            <w:r>
              <w:rPr>
                <w:rFonts w:hint="eastAsia" w:ascii="宋体" w:hAnsi="宋体" w:eastAsia="宋体"/>
                <w:sz w:val="15"/>
              </w:rPr>
              <w:t>罐车类型—</w:t>
            </w:r>
            <w:r>
              <w:rPr>
                <w:sz w:val="15"/>
              </w:rPr>
              <w:t>Тип цистерны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67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6 </w:t>
            </w:r>
            <w:r>
              <w:rPr>
                <w:rFonts w:hint="eastAsia" w:ascii="宋体" w:hAnsi="宋体" w:eastAsia="宋体"/>
                <w:sz w:val="15"/>
              </w:rPr>
              <w:t>国境口岸站—</w:t>
            </w:r>
            <w:r>
              <w:rPr>
                <w:sz w:val="15"/>
              </w:rPr>
              <w:t>Пограничные станции переходов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69" w:lineRule="exact"/>
              <w:ind w:left="116"/>
              <w:rPr>
                <w:sz w:val="15"/>
              </w:rPr>
            </w:pPr>
            <w:r>
              <w:rPr>
                <w:sz w:val="15"/>
              </w:rPr>
              <w:t xml:space="preserve">7 </w:t>
            </w:r>
            <w:r>
              <w:rPr>
                <w:rFonts w:hint="eastAsia" w:ascii="宋体" w:hAnsi="宋体" w:eastAsia="宋体"/>
                <w:sz w:val="15"/>
              </w:rPr>
              <w:t>车辆—</w:t>
            </w:r>
            <w:r>
              <w:rPr>
                <w:sz w:val="15"/>
              </w:rPr>
              <w:t>Вагон</w:t>
            </w: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5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59" w:lineRule="exact"/>
              <w:ind w:left="11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1" w:lineRule="exact"/>
              <w:ind w:left="354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换装后—</w:t>
            </w:r>
            <w:r>
              <w:rPr>
                <w:sz w:val="15"/>
              </w:rPr>
              <w:t>После перегрузки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5" w:line="181" w:lineRule="exact"/>
              <w:ind w:left="184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 xml:space="preserve">  </w:t>
            </w:r>
            <w:r>
              <w:rPr>
                <w:rFonts w:hint="eastAsia" w:ascii="宋体" w:eastAsia="宋体"/>
                <w:spacing w:val="-2"/>
                <w:sz w:val="15"/>
              </w:rPr>
              <w:t>货物重量</w:t>
            </w:r>
          </w:p>
          <w:p>
            <w:pPr>
              <w:pStyle w:val="8"/>
              <w:spacing w:line="162" w:lineRule="exact"/>
              <w:ind w:left="261"/>
              <w:rPr>
                <w:sz w:val="15"/>
              </w:rPr>
            </w:pPr>
            <w:r>
              <w:rPr>
                <w:sz w:val="15"/>
              </w:rPr>
              <w:t>Масса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груза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5" w:line="181" w:lineRule="exact"/>
              <w:ind w:left="5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14 </w:t>
            </w:r>
            <w:r>
              <w:rPr>
                <w:rFonts w:hint="eastAsia" w:ascii="宋体" w:eastAsia="宋体"/>
                <w:sz w:val="15"/>
              </w:rPr>
              <w:t>件 数</w:t>
            </w:r>
          </w:p>
          <w:p>
            <w:pPr>
              <w:pStyle w:val="8"/>
              <w:spacing w:line="162" w:lineRule="exact"/>
              <w:ind w:left="152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76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5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17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6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1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67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484" w:type="dxa"/>
            <w:gridSpan w:val="3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96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15 </w:t>
            </w:r>
            <w:r>
              <w:rPr>
                <w:rFonts w:hint="eastAsia" w:ascii="宋体" w:hAnsi="宋体" w:eastAsia="宋体"/>
                <w:sz w:val="15"/>
              </w:rPr>
              <w:t>货物名称—</w:t>
            </w:r>
            <w:r>
              <w:rPr>
                <w:sz w:val="15"/>
              </w:rPr>
              <w:t>Наименование груза</w:t>
            </w:r>
          </w:p>
        </w:tc>
        <w:tc>
          <w:tcPr>
            <w:tcW w:w="1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 w:line="264" w:lineRule="auto"/>
              <w:ind w:left="115" w:right="147"/>
              <w:rPr>
                <w:sz w:val="15"/>
              </w:rPr>
            </w:pPr>
            <w:r>
              <w:rPr>
                <w:sz w:val="15"/>
              </w:rPr>
              <w:t xml:space="preserve">16 </w:t>
            </w:r>
            <w:r>
              <w:rPr>
                <w:rFonts w:hint="eastAsia" w:ascii="宋体" w:hAnsi="宋体" w:eastAsia="宋体"/>
                <w:sz w:val="15"/>
              </w:rPr>
              <w:t>包装种类</w:t>
            </w:r>
            <w:r>
              <w:rPr>
                <w:sz w:val="15"/>
              </w:rPr>
              <w:t>Род упаковки</w:t>
            </w:r>
          </w:p>
        </w:tc>
        <w:tc>
          <w:tcPr>
            <w:tcW w:w="11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307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17 </w:t>
            </w:r>
            <w:r>
              <w:rPr>
                <w:rFonts w:hint="eastAsia" w:ascii="宋体" w:eastAsia="宋体"/>
                <w:sz w:val="15"/>
              </w:rPr>
              <w:t>件数</w:t>
            </w:r>
          </w:p>
          <w:p>
            <w:pPr>
              <w:pStyle w:val="8"/>
              <w:spacing w:before="20"/>
              <w:ind w:left="257"/>
              <w:rPr>
                <w:sz w:val="15"/>
              </w:rPr>
            </w:pPr>
            <w:r>
              <w:rPr>
                <w:sz w:val="15"/>
              </w:rPr>
              <w:t>К-во мест</w:t>
            </w:r>
          </w:p>
        </w:tc>
        <w:tc>
          <w:tcPr>
            <w:tcW w:w="11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60" w:right="1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18 </w:t>
            </w:r>
            <w:r>
              <w:rPr>
                <w:rFonts w:hint="eastAsia" w:ascii="宋体" w:eastAsia="宋体"/>
                <w:spacing w:val="-15"/>
                <w:sz w:val="15"/>
              </w:rPr>
              <w:t>重量</w:t>
            </w:r>
            <w:r>
              <w:rPr>
                <w:rFonts w:hint="eastAsia" w:ascii="宋体" w:eastAsia="宋体"/>
                <w:spacing w:val="-22"/>
                <w:sz w:val="15"/>
              </w:rPr>
              <w:t>（公斤</w:t>
            </w:r>
            <w:r>
              <w:rPr>
                <w:rFonts w:hint="eastAsia" w:ascii="宋体" w:eastAsia="宋体"/>
                <w:sz w:val="15"/>
              </w:rPr>
              <w:t>）</w:t>
            </w:r>
          </w:p>
          <w:p>
            <w:pPr>
              <w:pStyle w:val="8"/>
              <w:spacing w:before="20"/>
              <w:ind w:left="50" w:right="12"/>
              <w:jc w:val="center"/>
              <w:rPr>
                <w:sz w:val="15"/>
              </w:rPr>
            </w:pPr>
            <w:r>
              <w:rPr>
                <w:sz w:val="15"/>
              </w:rPr>
              <w:t>Масса (в кг)</w:t>
            </w: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line="150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19 </w:t>
            </w:r>
            <w:r>
              <w:rPr>
                <w:rFonts w:hint="eastAsia" w:ascii="宋体" w:hAnsi="宋体" w:eastAsia="宋体"/>
                <w:sz w:val="15"/>
              </w:rPr>
              <w:t>封印—</w:t>
            </w:r>
            <w:r>
              <w:rPr>
                <w:sz w:val="15"/>
              </w:rPr>
              <w:t>Пломбы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141" w:lineRule="exact"/>
              <w:ind w:left="108"/>
              <w:rPr>
                <w:rFonts w:hint="eastAsia" w:ascii="宋体" w:eastAsia="宋体"/>
                <w:sz w:val="13"/>
              </w:rPr>
            </w:pPr>
            <w:r>
              <w:rPr>
                <w:rFonts w:hint="eastAsia" w:ascii="宋体" w:eastAsia="宋体"/>
                <w:w w:val="95"/>
                <w:sz w:val="13"/>
              </w:rPr>
              <w:t>数量</w:t>
            </w:r>
          </w:p>
          <w:p>
            <w:pPr>
              <w:pStyle w:val="8"/>
              <w:spacing w:line="122" w:lineRule="exact"/>
              <w:ind w:left="111"/>
              <w:rPr>
                <w:sz w:val="13"/>
              </w:rPr>
            </w:pPr>
            <w:r>
              <w:rPr>
                <w:sz w:val="13"/>
              </w:rPr>
              <w:t>К-во</w:t>
            </w: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/>
              <w:ind w:left="646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记号—</w:t>
            </w:r>
            <w:r>
              <w:rPr>
                <w:sz w:val="15"/>
              </w:rPr>
              <w:t>знаки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ind w:left="96"/>
              <w:rPr>
                <w:sz w:val="15"/>
              </w:rPr>
            </w:pPr>
            <w:r>
              <w:rPr>
                <w:sz w:val="15"/>
              </w:rPr>
              <w:t xml:space="preserve">20 </w:t>
            </w:r>
            <w:r>
              <w:rPr>
                <w:rFonts w:hint="eastAsia" w:ascii="宋体" w:hAnsi="宋体" w:eastAsia="宋体"/>
                <w:sz w:val="15"/>
              </w:rPr>
              <w:t>由何方装车—</w:t>
            </w:r>
            <w:r>
              <w:rPr>
                <w:sz w:val="15"/>
              </w:rPr>
              <w:t>Погружено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dotted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" w:line="178" w:lineRule="exact"/>
              <w:ind w:left="96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21 </w:t>
            </w:r>
            <w:r>
              <w:rPr>
                <w:rFonts w:hint="eastAsia" w:ascii="宋体" w:eastAsia="宋体"/>
                <w:sz w:val="15"/>
              </w:rPr>
              <w:t>确定重量的方法</w:t>
            </w:r>
          </w:p>
          <w:p>
            <w:pPr>
              <w:pStyle w:val="8"/>
              <w:spacing w:line="158" w:lineRule="exact"/>
              <w:ind w:left="96"/>
              <w:rPr>
                <w:sz w:val="15"/>
              </w:rPr>
            </w:pPr>
            <w:r>
              <w:rPr>
                <w:sz w:val="15"/>
              </w:rPr>
              <w:t>Способ определения массы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367" w:type="dxa"/>
            <w:gridSpan w:val="5"/>
            <w:vMerge w:val="restart"/>
            <w:tcBorders>
              <w:top w:val="dotted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7"/>
              <w:ind w:left="4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34"/>
              <w:ind w:left="169"/>
              <w:rPr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承运人—</w:t>
            </w:r>
            <w:r>
              <w:rPr>
                <w:sz w:val="15"/>
              </w:rPr>
              <w:t>Перевозчики</w:t>
            </w:r>
          </w:p>
        </w:tc>
        <w:tc>
          <w:tcPr>
            <w:tcW w:w="2818" w:type="dxa"/>
            <w:gridSpan w:val="6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525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 w:ascii="宋体" w:hAnsi="宋体" w:eastAsia="宋体"/>
                <w:sz w:val="15"/>
              </w:rPr>
              <w:t>区段自</w:t>
            </w:r>
            <w:r>
              <w:rPr>
                <w:sz w:val="15"/>
              </w:rPr>
              <w:t>/</w:t>
            </w:r>
            <w:r>
              <w:rPr>
                <w:rFonts w:hint="eastAsia" w:ascii="宋体" w:hAnsi="宋体" w:eastAsia="宋体"/>
                <w:sz w:val="15"/>
              </w:rPr>
              <w:t>至—</w:t>
            </w:r>
            <w:r>
              <w:rPr>
                <w:sz w:val="15"/>
              </w:rPr>
              <w:t>участки от/до)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spacing w:line="134" w:lineRule="exact"/>
              <w:ind w:left="68" w:right="42"/>
              <w:jc w:val="center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车站代码</w:t>
            </w:r>
          </w:p>
          <w:p>
            <w:pPr>
              <w:pStyle w:val="8"/>
              <w:spacing w:line="104" w:lineRule="exact"/>
              <w:ind w:left="68" w:right="75"/>
              <w:jc w:val="center"/>
              <w:rPr>
                <w:sz w:val="15"/>
              </w:rPr>
            </w:pPr>
            <w:r>
              <w:rPr>
                <w:sz w:val="15"/>
              </w:rPr>
              <w:t>(коды станций)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23 </w:t>
            </w:r>
            <w:r>
              <w:rPr>
                <w:rFonts w:hint="eastAsia" w:ascii="宋体" w:hAnsi="宋体" w:eastAsia="宋体"/>
                <w:sz w:val="15"/>
              </w:rPr>
              <w:t>运送费用的支付—</w:t>
            </w:r>
            <w:r>
              <w:rPr>
                <w:sz w:val="15"/>
              </w:rPr>
              <w:t>Уплата провозных платежей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367" w:type="dxa"/>
            <w:gridSpan w:val="5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 xml:space="preserve">24 </w:t>
            </w:r>
            <w:r>
              <w:rPr>
                <w:rFonts w:hint="eastAsia" w:ascii="宋体" w:hAnsi="宋体" w:eastAsia="宋体"/>
                <w:sz w:val="15"/>
              </w:rPr>
              <w:t>发货人添附的文件—</w:t>
            </w:r>
            <w:r>
              <w:rPr>
                <w:sz w:val="15"/>
              </w:rPr>
              <w:t>Документы, приложенные отправителем</w:t>
            </w: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818" w:type="dxa"/>
            <w:gridSpan w:val="6"/>
            <w:vMerge w:val="restart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6"/>
            <w:vMerge w:val="continue"/>
            <w:tcBorders>
              <w:top w:val="nil"/>
              <w:left w:val="dotted" w:color="000000" w:sz="4" w:space="0"/>
              <w:bottom w:val="single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5367" w:type="dxa"/>
            <w:gridSpan w:val="5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3" w:line="177" w:lineRule="exact"/>
              <w:ind w:left="91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25 </w:t>
            </w:r>
            <w:r>
              <w:rPr>
                <w:rFonts w:hint="eastAsia" w:ascii="宋体" w:eastAsia="宋体"/>
                <w:sz w:val="15"/>
              </w:rPr>
              <w:t>与承运人无关的信息，供货合同号码</w:t>
            </w:r>
          </w:p>
          <w:p>
            <w:pPr>
              <w:pStyle w:val="8"/>
              <w:spacing w:line="157" w:lineRule="exact"/>
              <w:ind w:left="115"/>
              <w:rPr>
                <w:sz w:val="15"/>
              </w:rPr>
            </w:pPr>
            <w:r>
              <w:rPr>
                <w:sz w:val="15"/>
              </w:rPr>
              <w:t>Информация, не предназначенная для перевозчика, № договора на поставку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269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 w:line="177" w:lineRule="exact"/>
              <w:ind w:left="109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26 </w:t>
            </w:r>
            <w:r>
              <w:rPr>
                <w:rFonts w:hint="eastAsia" w:ascii="宋体" w:eastAsia="宋体"/>
                <w:sz w:val="15"/>
              </w:rPr>
              <w:t>缔结运输合同的日期</w:t>
            </w:r>
          </w:p>
          <w:p>
            <w:pPr>
              <w:pStyle w:val="8"/>
              <w:spacing w:line="157" w:lineRule="exact"/>
              <w:ind w:left="109"/>
              <w:rPr>
                <w:sz w:val="15"/>
              </w:rPr>
            </w:pPr>
            <w:r>
              <w:rPr>
                <w:sz w:val="15"/>
              </w:rPr>
              <w:t>Дата заключения договора перевозки</w:t>
            </w:r>
          </w:p>
        </w:tc>
        <w:tc>
          <w:tcPr>
            <w:tcW w:w="26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"/>
              <w:ind w:left="119"/>
              <w:rPr>
                <w:sz w:val="15"/>
              </w:rPr>
            </w:pPr>
            <w:r>
              <w:rPr>
                <w:sz w:val="15"/>
              </w:rPr>
              <w:t xml:space="preserve">27 </w:t>
            </w:r>
            <w:r>
              <w:rPr>
                <w:rFonts w:hint="eastAsia" w:ascii="宋体" w:hAnsi="宋体" w:eastAsia="宋体"/>
                <w:sz w:val="15"/>
              </w:rPr>
              <w:t>到达日期—</w:t>
            </w:r>
            <w:r>
              <w:rPr>
                <w:sz w:val="15"/>
              </w:rPr>
              <w:t>Дата прибытия</w:t>
            </w:r>
          </w:p>
        </w:tc>
        <w:tc>
          <w:tcPr>
            <w:tcW w:w="6009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13" w:line="177" w:lineRule="exact"/>
              <w:ind w:left="115"/>
              <w:rPr>
                <w:rFonts w:hint="eastAsia" w:ascii="宋体" w:eastAsia="宋体"/>
                <w:sz w:val="15"/>
              </w:rPr>
            </w:pPr>
            <w:r>
              <w:rPr>
                <w:sz w:val="15"/>
              </w:rPr>
              <w:t xml:space="preserve">28 </w:t>
            </w:r>
            <w:r>
              <w:rPr>
                <w:rFonts w:hint="eastAsia" w:ascii="宋体" w:eastAsia="宋体"/>
                <w:sz w:val="15"/>
              </w:rPr>
              <w:t>办理海关和其他行政手续的记载</w:t>
            </w:r>
          </w:p>
          <w:p>
            <w:pPr>
              <w:pStyle w:val="8"/>
              <w:spacing w:line="157" w:lineRule="exact"/>
              <w:ind w:left="115"/>
              <w:rPr>
                <w:sz w:val="15"/>
              </w:rPr>
            </w:pPr>
            <w:r>
              <w:rPr>
                <w:sz w:val="15"/>
              </w:rPr>
              <w:t>Отметки для выполнения таможенных и других административных формальностей</w:t>
            </w:r>
          </w:p>
        </w:tc>
      </w:tr>
    </w:tbl>
    <w:p>
      <w:pPr>
        <w:spacing w:after="0" w:line="157" w:lineRule="exact"/>
        <w:rPr>
          <w:sz w:val="15"/>
        </w:rPr>
        <w:sectPr>
          <w:pgSz w:w="11910" w:h="16840"/>
          <w:pgMar w:top="260" w:right="120" w:bottom="0" w:left="140" w:header="720" w:footer="720" w:gutter="0"/>
        </w:sectPr>
      </w:pPr>
    </w:p>
    <w:tbl>
      <w:tblPr>
        <w:tblStyle w:val="3"/>
        <w:tblW w:w="0" w:type="auto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1128"/>
        <w:gridCol w:w="789"/>
        <w:gridCol w:w="1130"/>
        <w:gridCol w:w="110"/>
        <w:gridCol w:w="747"/>
        <w:gridCol w:w="274"/>
        <w:gridCol w:w="860"/>
        <w:gridCol w:w="387"/>
        <w:gridCol w:w="464"/>
        <w:gridCol w:w="456"/>
        <w:gridCol w:w="312"/>
        <w:gridCol w:w="289"/>
        <w:gridCol w:w="1026"/>
        <w:gridCol w:w="1023"/>
        <w:gridCol w:w="1078"/>
        <w:gridCol w:w="10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76" w:type="dxa"/>
            <w:gridSpan w:val="13"/>
            <w:tcBorders>
              <w:top w:val="nil"/>
              <w:left w:val="nil"/>
            </w:tcBorders>
          </w:tcPr>
          <w:p>
            <w:pPr>
              <w:pStyle w:val="8"/>
              <w:spacing w:before="111" w:line="269" w:lineRule="exact"/>
              <w:ind w:left="350"/>
              <w:rPr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 xml:space="preserve">计算运送费用的各项 — </w:t>
            </w:r>
            <w:r>
              <w:rPr>
                <w:b/>
                <w:sz w:val="21"/>
              </w:rPr>
              <w:t>Разделы по расчёту провозных платежей</w:t>
            </w:r>
          </w:p>
        </w:tc>
        <w:tc>
          <w:tcPr>
            <w:tcW w:w="204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184" w:lineRule="exact"/>
              <w:ind w:left="348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向发货人计算的费用</w:t>
            </w:r>
          </w:p>
          <w:p>
            <w:pPr>
              <w:pStyle w:val="8"/>
              <w:spacing w:line="164" w:lineRule="exact"/>
              <w:ind w:left="252"/>
              <w:rPr>
                <w:sz w:val="15"/>
              </w:rPr>
            </w:pPr>
            <w:r>
              <w:rPr>
                <w:sz w:val="15"/>
              </w:rPr>
              <w:t>Расчёты с отправителем</w:t>
            </w:r>
          </w:p>
        </w:tc>
        <w:tc>
          <w:tcPr>
            <w:tcW w:w="216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" w:line="184" w:lineRule="exact"/>
              <w:ind w:left="417"/>
              <w:rPr>
                <w:rFonts w:hint="eastAsia" w:ascii="宋体" w:eastAsia="宋体"/>
                <w:sz w:val="15"/>
              </w:rPr>
            </w:pPr>
            <w:r>
              <w:rPr>
                <w:rFonts w:hint="eastAsia" w:ascii="宋体" w:eastAsia="宋体"/>
                <w:sz w:val="15"/>
              </w:rPr>
              <w:t>向收货人计算的费用</w:t>
            </w:r>
          </w:p>
          <w:p>
            <w:pPr>
              <w:pStyle w:val="8"/>
              <w:spacing w:line="164" w:lineRule="exact"/>
              <w:ind w:left="355"/>
              <w:rPr>
                <w:sz w:val="15"/>
              </w:rPr>
            </w:pPr>
            <w:r>
              <w:rPr>
                <w:sz w:val="15"/>
              </w:rPr>
              <w:t>Расчёты с получателем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54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5"/>
              <w:rPr>
                <w:sz w:val="21"/>
              </w:rPr>
            </w:pPr>
            <w:r>
              <w:rPr>
                <w:w w:val="100"/>
                <w:sz w:val="21"/>
              </w:rPr>
              <w:t>Б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2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3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В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5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5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Г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61"/>
              <w:rPr>
                <w:sz w:val="21"/>
              </w:rPr>
            </w:pPr>
            <w:r>
              <w:rPr>
                <w:w w:val="100"/>
                <w:sz w:val="21"/>
              </w:rPr>
              <w:t>Д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7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0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7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6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0" w:type="dxa"/>
            <w:vMerge w:val="restart"/>
            <w:tcBorders>
              <w:right w:val="single" w:color="000000" w:sz="4" w:space="0"/>
            </w:tcBorders>
          </w:tcPr>
          <w:p>
            <w:pPr>
              <w:pStyle w:val="8"/>
              <w:spacing w:before="62"/>
              <w:ind w:left="78"/>
              <w:rPr>
                <w:sz w:val="21"/>
              </w:rPr>
            </w:pPr>
            <w:r>
              <w:rPr>
                <w:w w:val="100"/>
                <w:sz w:val="21"/>
              </w:rPr>
              <w:t>Е</w:t>
            </w:r>
          </w:p>
        </w:tc>
        <w:tc>
          <w:tcPr>
            <w:tcW w:w="3157" w:type="dxa"/>
            <w:gridSpan w:val="4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52"/>
              <w:ind w:left="136"/>
              <w:rPr>
                <w:sz w:val="11"/>
              </w:rPr>
            </w:pPr>
            <w:r>
              <w:rPr>
                <w:sz w:val="11"/>
              </w:rPr>
              <w:t xml:space="preserve">37 </w:t>
            </w:r>
            <w:r>
              <w:rPr>
                <w:rFonts w:hint="eastAsia" w:ascii="宋体" w:hAnsi="宋体" w:eastAsia="宋体"/>
                <w:sz w:val="11"/>
              </w:rPr>
              <w:t>区段—</w:t>
            </w:r>
            <w:r>
              <w:rPr>
                <w:sz w:val="11"/>
              </w:rPr>
              <w:t>Участок</w:t>
            </w:r>
          </w:p>
        </w:tc>
        <w:tc>
          <w:tcPr>
            <w:tcW w:w="10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line="114" w:lineRule="exact"/>
              <w:ind w:left="124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车站代码</w:t>
            </w:r>
          </w:p>
          <w:p>
            <w:pPr>
              <w:pStyle w:val="8"/>
              <w:spacing w:line="84" w:lineRule="exact"/>
              <w:ind w:left="124"/>
              <w:rPr>
                <w:sz w:val="11"/>
              </w:rPr>
            </w:pPr>
            <w:r>
              <w:rPr>
                <w:sz w:val="11"/>
              </w:rPr>
              <w:t>Коды станций</w:t>
            </w:r>
          </w:p>
        </w:tc>
        <w:tc>
          <w:tcPr>
            <w:tcW w:w="1247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1"/>
                <w:sz w:val="11"/>
              </w:rPr>
              <w:t xml:space="preserve">  </w:t>
            </w:r>
            <w:r>
              <w:rPr>
                <w:rFonts w:hint="eastAsia" w:ascii="宋体" w:eastAsia="宋体"/>
                <w:sz w:val="11"/>
              </w:rPr>
              <w:t>里程（公里）</w:t>
            </w:r>
          </w:p>
          <w:p>
            <w:pPr>
              <w:pStyle w:val="8"/>
              <w:spacing w:line="124" w:lineRule="exact"/>
              <w:ind w:left="304"/>
              <w:rPr>
                <w:sz w:val="11"/>
              </w:rPr>
            </w:pPr>
            <w:r>
              <w:rPr>
                <w:sz w:val="11"/>
              </w:rPr>
              <w:t>Расстояние,</w:t>
            </w:r>
            <w:r>
              <w:rPr>
                <w:spacing w:val="-11"/>
                <w:sz w:val="11"/>
              </w:rPr>
              <w:t xml:space="preserve"> </w:t>
            </w:r>
            <w:r>
              <w:rPr>
                <w:sz w:val="11"/>
              </w:rPr>
              <w:t>км</w:t>
            </w:r>
          </w:p>
        </w:tc>
        <w:tc>
          <w:tcPr>
            <w:tcW w:w="1521" w:type="dxa"/>
            <w:gridSpan w:val="4"/>
            <w:vMerge w:val="restart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" w:line="139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39 </w:t>
            </w:r>
            <w:r>
              <w:rPr>
                <w:rFonts w:hint="eastAsia" w:ascii="宋体" w:eastAsia="宋体"/>
                <w:sz w:val="11"/>
              </w:rPr>
              <w:t>计费重量（公斤）</w:t>
            </w:r>
          </w:p>
          <w:p>
            <w:pPr>
              <w:pStyle w:val="8"/>
              <w:spacing w:line="124" w:lineRule="exact"/>
              <w:ind w:left="137"/>
              <w:rPr>
                <w:sz w:val="11"/>
              </w:rPr>
            </w:pPr>
            <w:r>
              <w:rPr>
                <w:sz w:val="11"/>
              </w:rPr>
              <w:t>Расчётная масса, кг</w:t>
            </w:r>
          </w:p>
        </w:tc>
        <w:tc>
          <w:tcPr>
            <w:tcW w:w="1026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0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44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93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23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39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45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6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  <w:tc>
          <w:tcPr>
            <w:tcW w:w="1078" w:type="dxa"/>
            <w:vMerge w:val="restart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46 </w:t>
            </w:r>
            <w:r>
              <w:rPr>
                <w:rFonts w:hint="eastAsia" w:ascii="宋体" w:eastAsia="宋体"/>
                <w:sz w:val="11"/>
              </w:rPr>
              <w:t>运价货币</w:t>
            </w:r>
          </w:p>
          <w:p>
            <w:pPr>
              <w:pStyle w:val="8"/>
              <w:spacing w:line="116" w:lineRule="exact"/>
              <w:ind w:left="139"/>
              <w:rPr>
                <w:sz w:val="11"/>
              </w:rPr>
            </w:pPr>
            <w:r>
              <w:rPr>
                <w:sz w:val="11"/>
              </w:rPr>
              <w:t>Валюта тарифа</w:t>
            </w:r>
          </w:p>
        </w:tc>
        <w:tc>
          <w:tcPr>
            <w:tcW w:w="1088" w:type="dxa"/>
            <w:vMerge w:val="restart"/>
            <w:tcBorders>
              <w:left w:val="single" w:color="000000" w:sz="2" w:space="0"/>
              <w:bottom w:val="double" w:color="000000" w:sz="0" w:space="0"/>
            </w:tcBorders>
          </w:tcPr>
          <w:p>
            <w:pPr>
              <w:pStyle w:val="8"/>
              <w:spacing w:before="19" w:line="131" w:lineRule="exact"/>
              <w:ind w:left="141"/>
              <w:rPr>
                <w:rFonts w:hint="eastAsia" w:ascii="宋体" w:eastAsia="宋体"/>
                <w:sz w:val="11"/>
              </w:rPr>
            </w:pPr>
            <w:r>
              <w:rPr>
                <w:sz w:val="11"/>
              </w:rPr>
              <w:t xml:space="preserve">47 </w:t>
            </w:r>
            <w:r>
              <w:rPr>
                <w:rFonts w:hint="eastAsia" w:ascii="宋体" w:eastAsia="宋体"/>
                <w:sz w:val="11"/>
              </w:rPr>
              <w:t>支付货币</w:t>
            </w:r>
          </w:p>
          <w:p>
            <w:pPr>
              <w:pStyle w:val="8"/>
              <w:spacing w:line="116" w:lineRule="exact"/>
              <w:ind w:left="138"/>
              <w:rPr>
                <w:sz w:val="11"/>
              </w:rPr>
            </w:pPr>
            <w:r>
              <w:rPr>
                <w:sz w:val="11"/>
              </w:rPr>
              <w:t>Валюта платежа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restart"/>
            <w:tcBorders>
              <w:top w:val="single" w:color="000000" w:sz="2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1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自—</w:t>
            </w:r>
            <w:r>
              <w:rPr>
                <w:sz w:val="11"/>
              </w:rPr>
              <w:t>От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026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0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23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39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7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8" w:type="dxa"/>
            <w:vMerge w:val="restart"/>
            <w:tcBorders>
              <w:top w:val="double" w:color="000000" w:sz="0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8"/>
              <w:ind w:left="141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27"/>
              <w:ind w:left="136"/>
              <w:rPr>
                <w:sz w:val="11"/>
              </w:rPr>
            </w:pPr>
            <w:r>
              <w:rPr>
                <w:rFonts w:hint="eastAsia" w:ascii="宋体" w:hAnsi="宋体" w:eastAsia="宋体"/>
                <w:sz w:val="11"/>
              </w:rPr>
              <w:t>至—</w:t>
            </w:r>
            <w:r>
              <w:rPr>
                <w:sz w:val="11"/>
              </w:rPr>
              <w:t>До</w:t>
            </w:r>
          </w:p>
        </w:tc>
        <w:tc>
          <w:tcPr>
            <w:tcW w:w="102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247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6" w:line="220" w:lineRule="auto"/>
              <w:ind w:left="117" w:right="198"/>
              <w:rPr>
                <w:sz w:val="11"/>
              </w:rPr>
            </w:pPr>
            <w:r>
              <w:rPr>
                <w:sz w:val="11"/>
              </w:rPr>
              <w:t xml:space="preserve">40 </w:t>
            </w:r>
            <w:r>
              <w:rPr>
                <w:rFonts w:hint="eastAsia" w:ascii="宋体" w:hAnsi="宋体" w:eastAsia="宋体"/>
                <w:sz w:val="11"/>
              </w:rPr>
              <w:t>杂费</w:t>
            </w:r>
            <w:r>
              <w:rPr>
                <w:sz w:val="11"/>
              </w:rPr>
              <w:t>Дополнительные сборы</w:t>
            </w:r>
          </w:p>
        </w:tc>
        <w:tc>
          <w:tcPr>
            <w:tcW w:w="789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single" w:color="000000" w:sz="2" w:space="0"/>
              <w:left w:val="dotted" w:color="000000" w:sz="4" w:space="0"/>
              <w:bottom w:val="dotted" w:color="000000" w:sz="4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22"/>
              <w:ind w:left="59"/>
              <w:rPr>
                <w:sz w:val="41"/>
              </w:rPr>
            </w:pPr>
            <w:r>
              <w:rPr>
                <w:w w:val="100"/>
                <w:sz w:val="41"/>
              </w:rPr>
              <w:t>}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0" w:type="dxa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1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7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851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dotted" w:color="000000" w:sz="4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76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36"/>
              <w:ind w:left="62"/>
              <w:rPr>
                <w:sz w:val="11"/>
              </w:rPr>
            </w:pPr>
            <w:r>
              <w:rPr>
                <w:w w:val="100"/>
                <w:sz w:val="11"/>
              </w:rPr>
              <w:t>=</w:t>
            </w: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6"/>
              <w:rPr>
                <w:sz w:val="11"/>
              </w:rPr>
            </w:pPr>
            <w:r>
              <w:rPr>
                <w:sz w:val="11"/>
              </w:rPr>
              <w:t xml:space="preserve">41 </w:t>
            </w:r>
            <w:r>
              <w:rPr>
                <w:rFonts w:hint="eastAsia" w:ascii="宋体" w:hAnsi="宋体" w:eastAsia="宋体"/>
                <w:sz w:val="11"/>
              </w:rPr>
              <w:t>运价—</w:t>
            </w:r>
            <w:r>
              <w:rPr>
                <w:sz w:val="11"/>
              </w:rPr>
              <w:t>Тариф</w:t>
            </w:r>
          </w:p>
        </w:tc>
        <w:tc>
          <w:tcPr>
            <w:tcW w:w="1987" w:type="dxa"/>
            <w:gridSpan w:val="3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42 </w:t>
            </w:r>
            <w:r>
              <w:rPr>
                <w:rFonts w:hint="eastAsia" w:ascii="宋体" w:hAnsi="宋体" w:eastAsia="宋体"/>
                <w:sz w:val="11"/>
              </w:rPr>
              <w:t>货物代码—</w:t>
            </w:r>
            <w:r>
              <w:rPr>
                <w:sz w:val="11"/>
              </w:rPr>
              <w:t>Код груза</w:t>
            </w:r>
          </w:p>
        </w:tc>
        <w:tc>
          <w:tcPr>
            <w:tcW w:w="2441" w:type="dxa"/>
            <w:gridSpan w:val="5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8"/>
              <w:ind w:left="138"/>
              <w:rPr>
                <w:sz w:val="11"/>
              </w:rPr>
            </w:pPr>
            <w:r>
              <w:rPr>
                <w:sz w:val="11"/>
              </w:rPr>
              <w:t xml:space="preserve">43 </w:t>
            </w:r>
            <w:r>
              <w:rPr>
                <w:rFonts w:hint="eastAsia" w:ascii="宋体" w:hAnsi="宋体" w:eastAsia="宋体"/>
                <w:sz w:val="11"/>
              </w:rPr>
              <w:t>兑换率—</w:t>
            </w:r>
            <w:r>
              <w:rPr>
                <w:sz w:val="11"/>
              </w:rPr>
              <w:t>Курс пересчёта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line="129" w:lineRule="exact"/>
              <w:ind w:left="62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共计</w:t>
            </w:r>
          </w:p>
          <w:p>
            <w:pPr>
              <w:pStyle w:val="8"/>
              <w:spacing w:line="115" w:lineRule="exact"/>
              <w:ind w:left="62"/>
              <w:rPr>
                <w:sz w:val="11"/>
              </w:rPr>
            </w:pPr>
            <w:r>
              <w:rPr>
                <w:sz w:val="11"/>
              </w:rPr>
              <w:t>Итого: ►</w:t>
            </w:r>
          </w:p>
        </w:tc>
        <w:tc>
          <w:tcPr>
            <w:tcW w:w="1026" w:type="dxa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7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39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spacing w:before="36"/>
              <w:ind w:left="141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75" w:type="dxa"/>
            <w:gridSpan w:val="11"/>
            <w:tcBorders>
              <w:bottom w:val="nil"/>
              <w:right w:val="single" w:color="000000" w:sz="8" w:space="0"/>
            </w:tcBorders>
          </w:tcPr>
          <w:p>
            <w:pPr>
              <w:pStyle w:val="8"/>
              <w:spacing w:before="19"/>
              <w:ind w:left="124"/>
              <w:rPr>
                <w:sz w:val="11"/>
              </w:rPr>
            </w:pPr>
            <w:r>
              <w:rPr>
                <w:sz w:val="11"/>
              </w:rPr>
              <w:t xml:space="preserve">64 </w:t>
            </w:r>
            <w:r>
              <w:rPr>
                <w:rFonts w:hint="eastAsia" w:ascii="宋体" w:hAnsi="宋体" w:eastAsia="宋体"/>
                <w:sz w:val="11"/>
              </w:rPr>
              <w:t>计算和核收运送费用的记载—</w:t>
            </w:r>
            <w:r>
              <w:rPr>
                <w:sz w:val="11"/>
              </w:rPr>
              <w:t>Отметки для исчисления и взимания провозных платежей</w:t>
            </w:r>
          </w:p>
        </w:tc>
        <w:tc>
          <w:tcPr>
            <w:tcW w:w="60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86"/>
              <w:ind w:left="57"/>
              <w:rPr>
                <w:rFonts w:hint="eastAsia" w:ascii="宋体" w:eastAsia="宋体"/>
                <w:sz w:val="11"/>
              </w:rPr>
            </w:pPr>
            <w:r>
              <w:rPr>
                <w:rFonts w:hint="eastAsia" w:ascii="宋体" w:eastAsia="宋体"/>
                <w:sz w:val="11"/>
              </w:rPr>
              <w:t>总计</w:t>
            </w:r>
          </w:p>
          <w:p>
            <w:pPr>
              <w:pStyle w:val="8"/>
              <w:spacing w:before="27"/>
              <w:ind w:left="57"/>
              <w:rPr>
                <w:sz w:val="11"/>
              </w:rPr>
            </w:pPr>
            <w:r>
              <w:rPr>
                <w:sz w:val="11"/>
              </w:rPr>
              <w:t>Всего: ►</w:t>
            </w:r>
          </w:p>
        </w:tc>
        <w:tc>
          <w:tcPr>
            <w:tcW w:w="10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0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2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7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22" w:lineRule="exact"/>
              <w:ind w:left="131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22" w:lineRule="exact"/>
              <w:ind w:left="129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76" w:type="dxa"/>
            <w:gridSpan w:val="13"/>
            <w:tcBorders>
              <w:top w:val="nil"/>
              <w:right w:val="single" w:color="000000" w:sz="8" w:space="0"/>
            </w:tcBorders>
          </w:tcPr>
          <w:p>
            <w:pPr>
              <w:pStyle w:val="8"/>
              <w:rPr>
                <w:sz w:val="10"/>
              </w:rPr>
            </w:pPr>
          </w:p>
        </w:tc>
        <w:tc>
          <w:tcPr>
            <w:tcW w:w="4215" w:type="dxa"/>
            <w:gridSpan w:val="4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8"/>
              <w:spacing w:before="17"/>
              <w:ind w:left="130"/>
              <w:rPr>
                <w:sz w:val="11"/>
              </w:rPr>
            </w:pPr>
            <w:r>
              <w:rPr>
                <w:sz w:val="11"/>
              </w:rPr>
              <w:t xml:space="preserve">65 </w:t>
            </w:r>
            <w:r>
              <w:rPr>
                <w:rFonts w:hint="eastAsia" w:ascii="宋体" w:hAnsi="宋体" w:eastAsia="宋体"/>
                <w:sz w:val="11"/>
              </w:rPr>
              <w:t>应向发货人补收的费用—</w:t>
            </w:r>
            <w:r>
              <w:rPr>
                <w:sz w:val="11"/>
              </w:rPr>
              <w:t>Дополнительно взыскать с отправителя за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pgSz w:w="11910" w:h="16840"/>
          <w:pgMar w:top="260" w:right="120" w:bottom="0" w:left="14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7301865" cy="4630420"/>
            <wp:effectExtent l="0" t="0" r="635" b="508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10" w:h="16840"/>
      <w:pgMar w:top="260" w:right="120" w:bottom="0" w:left="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9A3694-292B-4A35-B80D-80ECF119C3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FB103146-A78B-47CE-9D48-76AF86A4C4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D650D6B"/>
    <w:rsid w:val="0EAA5244"/>
    <w:rsid w:val="254866E1"/>
    <w:rsid w:val="478B45A1"/>
    <w:rsid w:val="63144A42"/>
    <w:rsid w:val="71B51E00"/>
    <w:rsid w:val="7A270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ru-RU" w:eastAsia="ru-RU" w:bidi="ru-RU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2020-04-02T09:23:00Z</dcterms:created>
  <dc:creator>zhangjin</dc:creator>
  <cp:lastModifiedBy>YJM.</cp:lastModifiedBy>
  <dcterms:modified xsi:type="dcterms:W3CDTF">2020-04-28T03:57:58Z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